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23"/>
        <w:tblW w:w="9923"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Look w:val="0000" w:firstRow="0" w:lastRow="0" w:firstColumn="0" w:lastColumn="0" w:noHBand="0" w:noVBand="0"/>
      </w:tblPr>
      <w:tblGrid>
        <w:gridCol w:w="4260"/>
        <w:gridCol w:w="829"/>
        <w:gridCol w:w="875"/>
        <w:gridCol w:w="3959"/>
      </w:tblGrid>
      <w:tr w:rsidR="006161CD" w:rsidRPr="00792B56" w14:paraId="64EB2C89" w14:textId="77777777" w:rsidTr="004920C9">
        <w:trPr>
          <w:trHeight w:val="1542"/>
        </w:trPr>
        <w:tc>
          <w:tcPr>
            <w:tcW w:w="4260" w:type="dxa"/>
            <w:tcBorders>
              <w:top w:val="nil"/>
              <w:left w:val="nil"/>
              <w:bottom w:val="nil"/>
              <w:right w:val="nil"/>
            </w:tcBorders>
          </w:tcPr>
          <w:p w14:paraId="0CA48FA8" w14:textId="77777777" w:rsidR="006161CD" w:rsidRPr="00792B56" w:rsidRDefault="006161CD" w:rsidP="006161CD">
            <w:pPr>
              <w:widowControl w:val="0"/>
              <w:autoSpaceDE w:val="0"/>
              <w:autoSpaceDN w:val="0"/>
              <w:adjustRightInd w:val="0"/>
              <w:spacing w:after="0"/>
              <w:jc w:val="center"/>
              <w:rPr>
                <w:rFonts w:ascii="Times New Roman" w:hAnsi="Times New Roman" w:hint="default"/>
                <w:b/>
                <w:iCs/>
                <w:sz w:val="26"/>
                <w:szCs w:val="26"/>
              </w:rPr>
            </w:pPr>
            <w:bookmarkStart w:id="0" w:name="P337"/>
            <w:bookmarkEnd w:id="0"/>
            <w:r w:rsidRPr="00792B56">
              <w:rPr>
                <w:rFonts w:ascii="Times New Roman" w:hAnsi="Times New Roman" w:hint="default"/>
                <w:b/>
                <w:iCs/>
                <w:sz w:val="26"/>
                <w:szCs w:val="26"/>
              </w:rPr>
              <w:t>АДМИНИСТРАЦИЯ МУНИЦИПАЛЬНОГО</w:t>
            </w:r>
          </w:p>
          <w:p w14:paraId="2027CC51" w14:textId="77777777" w:rsidR="006161CD" w:rsidRPr="00792B56" w:rsidRDefault="006161CD" w:rsidP="006161CD">
            <w:pPr>
              <w:widowControl w:val="0"/>
              <w:autoSpaceDE w:val="0"/>
              <w:autoSpaceDN w:val="0"/>
              <w:adjustRightInd w:val="0"/>
              <w:spacing w:after="0"/>
              <w:jc w:val="center"/>
              <w:rPr>
                <w:rFonts w:ascii="Times New Roman" w:hAnsi="Times New Roman" w:hint="default"/>
                <w:b/>
                <w:iCs/>
                <w:sz w:val="26"/>
                <w:szCs w:val="26"/>
              </w:rPr>
            </w:pPr>
            <w:r w:rsidRPr="00792B56">
              <w:rPr>
                <w:rFonts w:ascii="Times New Roman" w:hAnsi="Times New Roman" w:hint="default"/>
                <w:b/>
                <w:iCs/>
                <w:sz w:val="26"/>
                <w:szCs w:val="26"/>
              </w:rPr>
              <w:t>ОБРАЗОВАНИЯ</w:t>
            </w:r>
          </w:p>
          <w:p w14:paraId="31D60051" w14:textId="77777777" w:rsidR="006161CD" w:rsidRPr="00792B56" w:rsidRDefault="006161CD" w:rsidP="006161CD">
            <w:pPr>
              <w:tabs>
                <w:tab w:val="left" w:pos="1473"/>
              </w:tabs>
              <w:spacing w:after="0"/>
              <w:jc w:val="center"/>
              <w:rPr>
                <w:rFonts w:ascii="Times New Roman" w:hAnsi="Times New Roman" w:hint="default"/>
                <w:sz w:val="26"/>
                <w:szCs w:val="26"/>
              </w:rPr>
            </w:pPr>
            <w:r w:rsidRPr="00792B56">
              <w:rPr>
                <w:rFonts w:ascii="Times New Roman" w:hAnsi="Times New Roman" w:hint="default"/>
                <w:b/>
                <w:iCs/>
                <w:sz w:val="26"/>
                <w:szCs w:val="26"/>
              </w:rPr>
              <w:t>«КУРУМКАНСКИЙ РАЙОН» РЕСПУБЛИКА БУРЯТИЯ</w:t>
            </w:r>
          </w:p>
        </w:tc>
        <w:tc>
          <w:tcPr>
            <w:tcW w:w="1704" w:type="dxa"/>
            <w:gridSpan w:val="2"/>
            <w:tcBorders>
              <w:top w:val="nil"/>
              <w:left w:val="nil"/>
              <w:bottom w:val="nil"/>
              <w:right w:val="nil"/>
            </w:tcBorders>
          </w:tcPr>
          <w:p w14:paraId="79D6E270" w14:textId="77777777" w:rsidR="006161CD" w:rsidRPr="00792B56" w:rsidRDefault="006161CD" w:rsidP="006161CD">
            <w:pPr>
              <w:tabs>
                <w:tab w:val="left" w:pos="1473"/>
              </w:tabs>
              <w:jc w:val="center"/>
              <w:rPr>
                <w:rFonts w:ascii="Times New Roman" w:hAnsi="Times New Roman" w:hint="default"/>
                <w:sz w:val="26"/>
                <w:szCs w:val="26"/>
              </w:rPr>
            </w:pPr>
          </w:p>
        </w:tc>
        <w:tc>
          <w:tcPr>
            <w:tcW w:w="3959" w:type="dxa"/>
            <w:tcBorders>
              <w:top w:val="nil"/>
              <w:left w:val="nil"/>
              <w:bottom w:val="nil"/>
              <w:right w:val="nil"/>
            </w:tcBorders>
          </w:tcPr>
          <w:p w14:paraId="43B9D9AC" w14:textId="77777777" w:rsidR="006161CD" w:rsidRPr="00792B56" w:rsidRDefault="006161CD" w:rsidP="006161CD">
            <w:pPr>
              <w:widowControl w:val="0"/>
              <w:autoSpaceDE w:val="0"/>
              <w:autoSpaceDN w:val="0"/>
              <w:adjustRightInd w:val="0"/>
              <w:spacing w:after="0"/>
              <w:jc w:val="center"/>
              <w:rPr>
                <w:rFonts w:ascii="Times New Roman" w:hAnsi="Times New Roman" w:hint="default"/>
                <w:b/>
                <w:iCs/>
                <w:sz w:val="26"/>
                <w:szCs w:val="26"/>
              </w:rPr>
            </w:pPr>
            <w:r w:rsidRPr="00792B56">
              <w:rPr>
                <w:rFonts w:ascii="Times New Roman" w:hAnsi="Times New Roman" w:hint="default"/>
                <w:b/>
                <w:iCs/>
                <w:sz w:val="26"/>
                <w:szCs w:val="26"/>
              </w:rPr>
              <w:t>БУРЯАД РЕСПУБЛИКЫН</w:t>
            </w:r>
          </w:p>
          <w:p w14:paraId="4BE08668" w14:textId="77777777" w:rsidR="006161CD" w:rsidRPr="00792B56" w:rsidRDefault="006161CD" w:rsidP="006161CD">
            <w:pPr>
              <w:widowControl w:val="0"/>
              <w:autoSpaceDE w:val="0"/>
              <w:autoSpaceDN w:val="0"/>
              <w:adjustRightInd w:val="0"/>
              <w:spacing w:after="0"/>
              <w:jc w:val="center"/>
              <w:rPr>
                <w:rFonts w:ascii="Times New Roman" w:hAnsi="Times New Roman" w:hint="default"/>
                <w:b/>
                <w:iCs/>
                <w:sz w:val="26"/>
                <w:szCs w:val="26"/>
              </w:rPr>
            </w:pPr>
            <w:r w:rsidRPr="00792B56">
              <w:rPr>
                <w:rFonts w:ascii="Times New Roman" w:hAnsi="Times New Roman" w:hint="default"/>
                <w:b/>
                <w:iCs/>
                <w:sz w:val="26"/>
                <w:szCs w:val="26"/>
              </w:rPr>
              <w:t>«ХУРАМХААНАЙ АЙМАГ»</w:t>
            </w:r>
          </w:p>
          <w:p w14:paraId="7F912556" w14:textId="77777777" w:rsidR="006161CD" w:rsidRPr="00792B56" w:rsidRDefault="006161CD" w:rsidP="006161CD">
            <w:pPr>
              <w:widowControl w:val="0"/>
              <w:autoSpaceDE w:val="0"/>
              <w:autoSpaceDN w:val="0"/>
              <w:adjustRightInd w:val="0"/>
              <w:spacing w:after="0"/>
              <w:jc w:val="center"/>
              <w:rPr>
                <w:rFonts w:ascii="Times New Roman" w:hAnsi="Times New Roman" w:hint="default"/>
                <w:b/>
                <w:iCs/>
                <w:sz w:val="26"/>
                <w:szCs w:val="26"/>
              </w:rPr>
            </w:pPr>
            <w:r w:rsidRPr="00792B56">
              <w:rPr>
                <w:rFonts w:ascii="Times New Roman" w:hAnsi="Times New Roman" w:hint="default"/>
                <w:b/>
                <w:iCs/>
                <w:sz w:val="26"/>
                <w:szCs w:val="26"/>
              </w:rPr>
              <w:t>ГЭЖЭ МУНИЦИПАЛЬНА</w:t>
            </w:r>
          </w:p>
          <w:p w14:paraId="7E52411C" w14:textId="77777777" w:rsidR="006161CD" w:rsidRPr="00792B56" w:rsidRDefault="006161CD" w:rsidP="006161CD">
            <w:pPr>
              <w:widowControl w:val="0"/>
              <w:autoSpaceDE w:val="0"/>
              <w:autoSpaceDN w:val="0"/>
              <w:adjustRightInd w:val="0"/>
              <w:spacing w:after="0"/>
              <w:jc w:val="center"/>
              <w:rPr>
                <w:rFonts w:ascii="Times New Roman" w:hAnsi="Times New Roman" w:hint="default"/>
                <w:b/>
                <w:iCs/>
                <w:sz w:val="26"/>
                <w:szCs w:val="26"/>
              </w:rPr>
            </w:pPr>
            <w:r w:rsidRPr="00792B56">
              <w:rPr>
                <w:rFonts w:ascii="Times New Roman" w:hAnsi="Times New Roman" w:hint="default"/>
                <w:b/>
                <w:iCs/>
                <w:sz w:val="26"/>
                <w:szCs w:val="26"/>
              </w:rPr>
              <w:t>БАЙГУУЛАМЖЫН</w:t>
            </w:r>
          </w:p>
          <w:p w14:paraId="3498CC87" w14:textId="77777777" w:rsidR="006161CD" w:rsidRPr="00792B56" w:rsidRDefault="006161CD" w:rsidP="006161CD">
            <w:pPr>
              <w:tabs>
                <w:tab w:val="left" w:pos="1473"/>
              </w:tabs>
              <w:spacing w:after="0"/>
              <w:jc w:val="center"/>
              <w:rPr>
                <w:rFonts w:ascii="Times New Roman" w:hAnsi="Times New Roman" w:hint="default"/>
                <w:sz w:val="26"/>
                <w:szCs w:val="26"/>
              </w:rPr>
            </w:pPr>
            <w:r w:rsidRPr="00792B56">
              <w:rPr>
                <w:rFonts w:ascii="Times New Roman" w:hAnsi="Times New Roman" w:hint="default"/>
                <w:b/>
                <w:iCs/>
                <w:sz w:val="26"/>
                <w:szCs w:val="26"/>
              </w:rPr>
              <w:t>ЗАХИРГААН</w:t>
            </w:r>
          </w:p>
        </w:tc>
      </w:tr>
      <w:tr w:rsidR="006161CD" w:rsidRPr="00792B56" w14:paraId="61D159CD" w14:textId="77777777" w:rsidTr="004920C9">
        <w:trPr>
          <w:trHeight w:val="983"/>
        </w:trPr>
        <w:tc>
          <w:tcPr>
            <w:tcW w:w="9923" w:type="dxa"/>
            <w:gridSpan w:val="4"/>
            <w:tcBorders>
              <w:left w:val="nil"/>
              <w:bottom w:val="nil"/>
              <w:right w:val="nil"/>
            </w:tcBorders>
          </w:tcPr>
          <w:p w14:paraId="2D186747" w14:textId="77777777" w:rsidR="006161CD" w:rsidRPr="00792B56" w:rsidRDefault="006161CD" w:rsidP="006161CD">
            <w:pPr>
              <w:spacing w:after="0"/>
              <w:jc w:val="center"/>
              <w:rPr>
                <w:rFonts w:ascii="Times New Roman" w:hAnsi="Times New Roman" w:hint="default"/>
              </w:rPr>
            </w:pPr>
            <w:r w:rsidRPr="00792B56">
              <w:rPr>
                <w:rFonts w:ascii="Times New Roman" w:hAnsi="Times New Roman" w:hint="default"/>
              </w:rPr>
              <w:t xml:space="preserve">ул. Балдакова, 13, с. Курумкан, Курумканский район, Республики Бурятия, 671640, </w:t>
            </w:r>
          </w:p>
          <w:p w14:paraId="1C3ECAAA" w14:textId="77777777" w:rsidR="006161CD" w:rsidRPr="00792B56" w:rsidRDefault="006161CD" w:rsidP="006161CD">
            <w:pPr>
              <w:spacing w:after="0"/>
              <w:jc w:val="center"/>
              <w:rPr>
                <w:rFonts w:ascii="Times New Roman" w:hAnsi="Times New Roman" w:hint="default"/>
              </w:rPr>
            </w:pPr>
            <w:r w:rsidRPr="00792B56">
              <w:rPr>
                <w:rFonts w:ascii="Times New Roman" w:hAnsi="Times New Roman" w:hint="default"/>
              </w:rPr>
              <w:t xml:space="preserve">тел. (830149)41-5-15, 41-3-10, факс: (830149)41–4–63, </w:t>
            </w:r>
          </w:p>
          <w:p w14:paraId="2FF19441" w14:textId="77777777" w:rsidR="006161CD" w:rsidRPr="00792B56" w:rsidRDefault="006161CD" w:rsidP="006161CD">
            <w:pPr>
              <w:spacing w:after="0"/>
              <w:jc w:val="center"/>
              <w:rPr>
                <w:rFonts w:ascii="Times New Roman" w:hAnsi="Times New Roman" w:hint="default"/>
                <w:lang w:val="en-US"/>
              </w:rPr>
            </w:pPr>
            <w:r w:rsidRPr="00792B56">
              <w:rPr>
                <w:rFonts w:ascii="Times New Roman" w:hAnsi="Times New Roman" w:hint="default"/>
                <w:lang w:val="en-US"/>
              </w:rPr>
              <w:t>e-mail: admkrm@govrb.ru, https://egov-buryatia.ru/kurumkan/</w:t>
            </w:r>
          </w:p>
        </w:tc>
      </w:tr>
      <w:tr w:rsidR="006161CD" w:rsidRPr="00792B56" w14:paraId="56C3C067" w14:textId="77777777" w:rsidTr="004920C9">
        <w:trPr>
          <w:trHeight w:val="650"/>
        </w:trPr>
        <w:tc>
          <w:tcPr>
            <w:tcW w:w="9923" w:type="dxa"/>
            <w:gridSpan w:val="4"/>
            <w:tcBorders>
              <w:top w:val="nil"/>
              <w:left w:val="nil"/>
              <w:bottom w:val="nil"/>
              <w:right w:val="nil"/>
            </w:tcBorders>
          </w:tcPr>
          <w:p w14:paraId="376F05A9" w14:textId="77777777" w:rsidR="006161CD" w:rsidRPr="00792B56" w:rsidRDefault="006161CD" w:rsidP="006161CD">
            <w:pPr>
              <w:jc w:val="center"/>
              <w:rPr>
                <w:rFonts w:ascii="Times New Roman" w:hAnsi="Times New Roman" w:hint="default"/>
                <w:b/>
                <w:sz w:val="26"/>
                <w:szCs w:val="26"/>
                <w:lang w:val="en-US"/>
              </w:rPr>
            </w:pPr>
            <w:r w:rsidRPr="00792B56">
              <w:rPr>
                <w:rFonts w:ascii="Times New Roman" w:hAnsi="Times New Roman" w:hint="default"/>
                <w:b/>
                <w:sz w:val="26"/>
                <w:szCs w:val="26"/>
              </w:rPr>
              <w:t>ТОГТООЛ</w:t>
            </w:r>
          </w:p>
          <w:p w14:paraId="3938E55C" w14:textId="77777777" w:rsidR="006161CD" w:rsidRPr="00792B56" w:rsidRDefault="006161CD" w:rsidP="006161CD">
            <w:pPr>
              <w:jc w:val="center"/>
              <w:rPr>
                <w:rFonts w:ascii="Times New Roman" w:hAnsi="Times New Roman" w:hint="default"/>
                <w:sz w:val="26"/>
                <w:szCs w:val="26"/>
              </w:rPr>
            </w:pPr>
            <w:r w:rsidRPr="00792B56">
              <w:rPr>
                <w:rFonts w:ascii="Times New Roman" w:hAnsi="Times New Roman" w:hint="default"/>
                <w:b/>
                <w:sz w:val="26"/>
                <w:szCs w:val="26"/>
              </w:rPr>
              <w:t>ПОСТАНОВЛЕНИЕ</w:t>
            </w:r>
          </w:p>
        </w:tc>
      </w:tr>
      <w:tr w:rsidR="006161CD" w:rsidRPr="00792B56" w14:paraId="330EB32D" w14:textId="77777777" w:rsidTr="004920C9">
        <w:trPr>
          <w:trHeight w:val="260"/>
        </w:trPr>
        <w:tc>
          <w:tcPr>
            <w:tcW w:w="5089" w:type="dxa"/>
            <w:gridSpan w:val="2"/>
            <w:tcBorders>
              <w:top w:val="nil"/>
              <w:left w:val="nil"/>
              <w:bottom w:val="nil"/>
              <w:right w:val="nil"/>
            </w:tcBorders>
          </w:tcPr>
          <w:p w14:paraId="2EB92249" w14:textId="50340ABA" w:rsidR="006161CD" w:rsidRPr="00792B56" w:rsidRDefault="006161CD" w:rsidP="00CF00E9">
            <w:pPr>
              <w:tabs>
                <w:tab w:val="left" w:pos="1473"/>
              </w:tabs>
              <w:spacing w:after="0"/>
              <w:rPr>
                <w:rFonts w:ascii="Times New Roman" w:hAnsi="Times New Roman" w:hint="default"/>
                <w:sz w:val="26"/>
                <w:szCs w:val="26"/>
              </w:rPr>
            </w:pPr>
            <w:r w:rsidRPr="00792B56">
              <w:rPr>
                <w:rFonts w:ascii="Times New Roman" w:hAnsi="Times New Roman" w:hint="default"/>
                <w:iCs/>
                <w:sz w:val="26"/>
                <w:szCs w:val="26"/>
              </w:rPr>
              <w:t>«</w:t>
            </w:r>
            <w:r w:rsidR="00CF00E9" w:rsidRPr="00792B56">
              <w:rPr>
                <w:rFonts w:ascii="Times New Roman" w:hAnsi="Times New Roman" w:hint="default"/>
                <w:iCs/>
                <w:sz w:val="26"/>
                <w:szCs w:val="26"/>
              </w:rPr>
              <w:t>30</w:t>
            </w:r>
            <w:r w:rsidRPr="00792B56">
              <w:rPr>
                <w:rFonts w:ascii="Times New Roman" w:hAnsi="Times New Roman" w:hint="default"/>
                <w:iCs/>
                <w:sz w:val="26"/>
                <w:szCs w:val="26"/>
              </w:rPr>
              <w:t xml:space="preserve">» </w:t>
            </w:r>
            <w:r w:rsidR="00CF00E9" w:rsidRPr="00792B56">
              <w:rPr>
                <w:rFonts w:ascii="Times New Roman" w:hAnsi="Times New Roman" w:hint="default"/>
                <w:iCs/>
                <w:sz w:val="26"/>
                <w:szCs w:val="26"/>
              </w:rPr>
              <w:t>декаб</w:t>
            </w:r>
            <w:r w:rsidR="00C763E5" w:rsidRPr="00792B56">
              <w:rPr>
                <w:rFonts w:ascii="Times New Roman" w:hAnsi="Times New Roman" w:hint="default"/>
                <w:iCs/>
                <w:sz w:val="26"/>
                <w:szCs w:val="26"/>
              </w:rPr>
              <w:t>р</w:t>
            </w:r>
            <w:r w:rsidRPr="00792B56">
              <w:rPr>
                <w:rFonts w:ascii="Times New Roman" w:hAnsi="Times New Roman" w:hint="default"/>
                <w:iCs/>
                <w:sz w:val="26"/>
                <w:szCs w:val="26"/>
              </w:rPr>
              <w:t>я 202</w:t>
            </w:r>
            <w:r w:rsidR="00C763E5" w:rsidRPr="00792B56">
              <w:rPr>
                <w:rFonts w:ascii="Times New Roman" w:hAnsi="Times New Roman" w:hint="default"/>
                <w:iCs/>
                <w:sz w:val="26"/>
                <w:szCs w:val="26"/>
              </w:rPr>
              <w:t>5</w:t>
            </w:r>
            <w:r w:rsidRPr="00792B56">
              <w:rPr>
                <w:rFonts w:ascii="Times New Roman" w:hAnsi="Times New Roman" w:hint="default"/>
                <w:iCs/>
                <w:sz w:val="26"/>
                <w:szCs w:val="26"/>
              </w:rPr>
              <w:t xml:space="preserve"> г.</w:t>
            </w:r>
          </w:p>
        </w:tc>
        <w:tc>
          <w:tcPr>
            <w:tcW w:w="4834" w:type="dxa"/>
            <w:gridSpan w:val="2"/>
            <w:tcBorders>
              <w:top w:val="nil"/>
              <w:left w:val="nil"/>
              <w:bottom w:val="nil"/>
              <w:right w:val="nil"/>
            </w:tcBorders>
          </w:tcPr>
          <w:p w14:paraId="0F650F75" w14:textId="52A7A5E1" w:rsidR="006161CD" w:rsidRPr="00792B56" w:rsidRDefault="004920C9" w:rsidP="004920C9">
            <w:pPr>
              <w:tabs>
                <w:tab w:val="left" w:pos="1473"/>
              </w:tabs>
              <w:spacing w:after="0"/>
              <w:rPr>
                <w:rFonts w:ascii="Times New Roman" w:hAnsi="Times New Roman" w:hint="default"/>
                <w:sz w:val="26"/>
                <w:szCs w:val="26"/>
              </w:rPr>
            </w:pPr>
            <w:r>
              <w:rPr>
                <w:rFonts w:ascii="Times New Roman" w:hAnsi="Times New Roman" w:hint="default"/>
                <w:iCs/>
                <w:sz w:val="26"/>
                <w:szCs w:val="26"/>
              </w:rPr>
              <w:t xml:space="preserve">                                                           </w:t>
            </w:r>
            <w:r w:rsidR="006161CD" w:rsidRPr="00792B56">
              <w:rPr>
                <w:rFonts w:ascii="Times New Roman" w:hAnsi="Times New Roman" w:hint="default"/>
                <w:iCs/>
                <w:sz w:val="26"/>
                <w:szCs w:val="26"/>
              </w:rPr>
              <w:t>№</w:t>
            </w:r>
            <w:r>
              <w:rPr>
                <w:rFonts w:ascii="Times New Roman" w:hAnsi="Times New Roman" w:hint="default"/>
                <w:iCs/>
                <w:sz w:val="26"/>
                <w:szCs w:val="26"/>
              </w:rPr>
              <w:t>530</w:t>
            </w:r>
            <w:r w:rsidR="00CA4375" w:rsidRPr="00792B56">
              <w:rPr>
                <w:rFonts w:ascii="Times New Roman" w:hAnsi="Times New Roman" w:hint="default"/>
                <w:iCs/>
                <w:sz w:val="26"/>
                <w:szCs w:val="26"/>
              </w:rPr>
              <w:t xml:space="preserve"> </w:t>
            </w:r>
          </w:p>
        </w:tc>
      </w:tr>
      <w:tr w:rsidR="006161CD" w:rsidRPr="00792B56" w14:paraId="573768D3" w14:textId="77777777" w:rsidTr="004920C9">
        <w:trPr>
          <w:trHeight w:val="487"/>
        </w:trPr>
        <w:tc>
          <w:tcPr>
            <w:tcW w:w="9923" w:type="dxa"/>
            <w:gridSpan w:val="4"/>
            <w:tcBorders>
              <w:top w:val="nil"/>
              <w:left w:val="nil"/>
              <w:bottom w:val="nil"/>
              <w:right w:val="nil"/>
            </w:tcBorders>
            <w:vAlign w:val="center"/>
          </w:tcPr>
          <w:p w14:paraId="55FC9D9D" w14:textId="77777777" w:rsidR="006161CD" w:rsidRPr="00792B56" w:rsidRDefault="006161CD" w:rsidP="006161CD">
            <w:pPr>
              <w:tabs>
                <w:tab w:val="left" w:pos="1473"/>
              </w:tabs>
              <w:spacing w:after="0"/>
              <w:jc w:val="center"/>
              <w:rPr>
                <w:rFonts w:ascii="Times New Roman" w:hAnsi="Times New Roman" w:hint="default"/>
                <w:sz w:val="26"/>
                <w:szCs w:val="26"/>
              </w:rPr>
            </w:pPr>
            <w:r w:rsidRPr="00792B56">
              <w:rPr>
                <w:rFonts w:ascii="Times New Roman" w:hAnsi="Times New Roman" w:hint="default"/>
                <w:iCs/>
                <w:sz w:val="26"/>
                <w:szCs w:val="26"/>
              </w:rPr>
              <w:t>с. Курумкан</w:t>
            </w:r>
          </w:p>
        </w:tc>
      </w:tr>
      <w:tr w:rsidR="006161CD" w:rsidRPr="00792B56" w14:paraId="0FC74348" w14:textId="77777777" w:rsidTr="004920C9">
        <w:trPr>
          <w:trHeight w:val="816"/>
        </w:trPr>
        <w:tc>
          <w:tcPr>
            <w:tcW w:w="9923" w:type="dxa"/>
            <w:gridSpan w:val="4"/>
            <w:tcBorders>
              <w:top w:val="nil"/>
              <w:left w:val="nil"/>
              <w:bottom w:val="nil"/>
              <w:right w:val="nil"/>
            </w:tcBorders>
          </w:tcPr>
          <w:p w14:paraId="03475E2E" w14:textId="1D8226CF" w:rsidR="004920C9" w:rsidRPr="004920C9" w:rsidRDefault="00CF00E9" w:rsidP="004920C9">
            <w:pPr>
              <w:tabs>
                <w:tab w:val="left" w:pos="251"/>
                <w:tab w:val="left" w:pos="8807"/>
              </w:tabs>
              <w:jc w:val="both"/>
              <w:rPr>
                <w:rFonts w:ascii="Times New Roman" w:hAnsi="Times New Roman" w:hint="default"/>
                <w:b/>
                <w:iCs/>
                <w:sz w:val="26"/>
                <w:szCs w:val="26"/>
              </w:rPr>
            </w:pPr>
            <w:r w:rsidRPr="004920C9">
              <w:rPr>
                <w:rFonts w:ascii="Times New Roman" w:hAnsi="Times New Roman" w:hint="default"/>
                <w:b/>
                <w:bCs/>
                <w:sz w:val="26"/>
                <w:szCs w:val="26"/>
              </w:rPr>
              <w:t xml:space="preserve">О внесении изменений в постановление администрации муниципального </w:t>
            </w:r>
            <w:r w:rsidR="004920C9" w:rsidRPr="004920C9">
              <w:rPr>
                <w:rFonts w:ascii="Times New Roman" w:hAnsi="Times New Roman" w:hint="default"/>
                <w:b/>
                <w:bCs/>
                <w:sz w:val="26"/>
                <w:szCs w:val="26"/>
              </w:rPr>
              <w:t xml:space="preserve">образования «Курумканский район» от </w:t>
            </w:r>
            <w:r w:rsidR="004920C9" w:rsidRPr="004920C9">
              <w:rPr>
                <w:rFonts w:ascii="Times New Roman" w:hAnsi="Times New Roman"/>
                <w:b/>
                <w:iCs/>
                <w:sz w:val="26"/>
                <w:szCs w:val="26"/>
              </w:rPr>
              <w:t>17 января 2025 г.                                                                                         №27</w:t>
            </w:r>
            <w:bookmarkStart w:id="1" w:name="bookmark1"/>
            <w:r w:rsidR="004920C9" w:rsidRPr="004920C9">
              <w:rPr>
                <w:rFonts w:ascii="Times New Roman" w:hAnsi="Times New Roman" w:hint="default"/>
                <w:b/>
                <w:iCs/>
                <w:sz w:val="26"/>
                <w:szCs w:val="26"/>
              </w:rPr>
              <w:t xml:space="preserve"> </w:t>
            </w:r>
            <w:r w:rsidR="004920C9" w:rsidRPr="004920C9">
              <w:rPr>
                <w:rFonts w:ascii="Times New Roman" w:hAnsi="Times New Roman"/>
                <w:b/>
                <w:sz w:val="24"/>
                <w:szCs w:val="24"/>
              </w:rPr>
              <w:t xml:space="preserve">«Об утверждении муниципальной программы </w:t>
            </w:r>
            <w:bookmarkEnd w:id="1"/>
            <w:r w:rsidR="004920C9" w:rsidRPr="004920C9">
              <w:rPr>
                <w:rFonts w:ascii="Times New Roman" w:hAnsi="Times New Roman"/>
                <w:b/>
                <w:sz w:val="24"/>
                <w:szCs w:val="24"/>
              </w:rPr>
              <w:t>«Предупреждение и борьба с заболеваниями социального характера в Курумканском районе»</w:t>
            </w:r>
          </w:p>
          <w:p w14:paraId="63F4BF62" w14:textId="77777777" w:rsidR="004920C9" w:rsidRPr="004920C9" w:rsidRDefault="004920C9" w:rsidP="004920C9">
            <w:pPr>
              <w:spacing w:after="0" w:line="276" w:lineRule="auto"/>
              <w:contextualSpacing/>
              <w:jc w:val="center"/>
              <w:rPr>
                <w:rFonts w:ascii="Times New Roman" w:hAnsi="Times New Roman" w:hint="default"/>
                <w:b/>
                <w:sz w:val="24"/>
                <w:szCs w:val="24"/>
              </w:rPr>
            </w:pPr>
          </w:p>
          <w:p w14:paraId="03BD49DD" w14:textId="0A1DCEAA" w:rsidR="006161CD" w:rsidRPr="00792B56" w:rsidRDefault="006161CD" w:rsidP="00CF00E9">
            <w:pPr>
              <w:tabs>
                <w:tab w:val="left" w:pos="1473"/>
              </w:tabs>
              <w:ind w:left="-107" w:right="-79"/>
              <w:contextualSpacing/>
              <w:jc w:val="center"/>
              <w:rPr>
                <w:rFonts w:ascii="Times New Roman" w:hAnsi="Times New Roman" w:hint="default"/>
                <w:b/>
                <w:bCs/>
                <w:sz w:val="26"/>
                <w:szCs w:val="26"/>
              </w:rPr>
            </w:pPr>
          </w:p>
        </w:tc>
      </w:tr>
    </w:tbl>
    <w:p w14:paraId="504109B2" w14:textId="193035AA" w:rsidR="003E66E5" w:rsidRPr="00792B56" w:rsidRDefault="006161CD" w:rsidP="00CF00E9">
      <w:pPr>
        <w:widowControl w:val="0"/>
        <w:tabs>
          <w:tab w:val="left" w:pos="7920"/>
          <w:tab w:val="left" w:pos="8931"/>
        </w:tabs>
        <w:autoSpaceDE w:val="0"/>
        <w:autoSpaceDN w:val="0"/>
        <w:adjustRightInd w:val="0"/>
        <w:spacing w:after="0" w:line="240" w:lineRule="auto"/>
        <w:ind w:firstLine="567"/>
        <w:jc w:val="both"/>
        <w:rPr>
          <w:rFonts w:ascii="Times New Roman" w:hAnsi="Times New Roman" w:hint="default"/>
          <w:sz w:val="26"/>
          <w:szCs w:val="26"/>
        </w:rPr>
      </w:pPr>
      <w:r w:rsidRPr="00792B56">
        <w:rPr>
          <w:noProof/>
        </w:rPr>
        <w:drawing>
          <wp:anchor distT="0" distB="0" distL="114300" distR="114300" simplePos="0" relativeHeight="251658752" behindDoc="0" locked="0" layoutInCell="1" allowOverlap="1" wp14:anchorId="5269F911" wp14:editId="4DE43D6D">
            <wp:simplePos x="0" y="0"/>
            <wp:positionH relativeFrom="column">
              <wp:posOffset>2873375</wp:posOffset>
            </wp:positionH>
            <wp:positionV relativeFrom="paragraph">
              <wp:posOffset>604</wp:posOffset>
            </wp:positionV>
            <wp:extent cx="734060" cy="796925"/>
            <wp:effectExtent l="0" t="0" r="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4060" cy="796925"/>
                    </a:xfrm>
                    <a:prstGeom prst="rect">
                      <a:avLst/>
                    </a:prstGeom>
                    <a:noFill/>
                  </pic:spPr>
                </pic:pic>
              </a:graphicData>
            </a:graphic>
            <wp14:sizeRelH relativeFrom="page">
              <wp14:pctWidth>0</wp14:pctWidth>
            </wp14:sizeRelH>
            <wp14:sizeRelV relativeFrom="page">
              <wp14:pctHeight>0</wp14:pctHeight>
            </wp14:sizeRelV>
          </wp:anchor>
        </w:drawing>
      </w:r>
      <w:r w:rsidR="003E66E5" w:rsidRPr="00792B56">
        <w:rPr>
          <w:rFonts w:ascii="Times New Roman" w:hAnsi="Times New Roman" w:hint="default"/>
          <w:sz w:val="26"/>
          <w:szCs w:val="26"/>
        </w:rPr>
        <w:t xml:space="preserve">В соответствии с </w:t>
      </w:r>
      <w:r w:rsidR="003E66E5" w:rsidRPr="00792B56">
        <w:rPr>
          <w:rFonts w:ascii="Times New Roman" w:hAnsi="Times New Roman" w:hint="default"/>
          <w:sz w:val="26"/>
          <w:szCs w:val="26"/>
          <w:shd w:val="clear" w:color="auto" w:fill="FFFFFF"/>
        </w:rPr>
        <w:t>Федеральным законом от 06 октября 2003 № 131-ФЗ «Об общих принципах организации местного самоуправления в Российской Федерации», на основании П</w:t>
      </w:r>
      <w:r w:rsidR="003E66E5" w:rsidRPr="00792B56">
        <w:rPr>
          <w:rFonts w:ascii="Times New Roman" w:hAnsi="Times New Roman" w:hint="default"/>
          <w:sz w:val="26"/>
          <w:szCs w:val="26"/>
        </w:rPr>
        <w:t>орядка разработки, реализации и оценки эффективности муниципальных программ муниципального образования «Курумканский район», утвержденного постановлением администрации муниципального образования «Курумканский район» от 24.10.2024 года № 384, и в связи с уточнением лимитов бюджетных обязательств на 2025</w:t>
      </w:r>
      <w:r w:rsidR="003F5F38" w:rsidRPr="00792B56">
        <w:rPr>
          <w:rFonts w:ascii="Times New Roman" w:hAnsi="Times New Roman" w:hint="default"/>
          <w:sz w:val="26"/>
          <w:szCs w:val="26"/>
        </w:rPr>
        <w:t xml:space="preserve"> г. и плановый период 2026</w:t>
      </w:r>
      <w:r w:rsidR="003E66E5" w:rsidRPr="00792B56">
        <w:rPr>
          <w:rFonts w:ascii="Times New Roman" w:hAnsi="Times New Roman" w:hint="default"/>
          <w:sz w:val="26"/>
          <w:szCs w:val="26"/>
        </w:rPr>
        <w:t>–2027 гг., администрация МО «Курумканский район»</w:t>
      </w:r>
    </w:p>
    <w:p w14:paraId="13710CE9" w14:textId="77777777" w:rsidR="003E66E5" w:rsidRPr="00792B56" w:rsidRDefault="003E66E5" w:rsidP="00CF00E9">
      <w:pPr>
        <w:pStyle w:val="a4"/>
        <w:spacing w:after="0"/>
        <w:ind w:right="284" w:firstLine="426"/>
        <w:jc w:val="center"/>
        <w:rPr>
          <w:b/>
          <w:sz w:val="26"/>
          <w:szCs w:val="26"/>
        </w:rPr>
      </w:pPr>
      <w:r w:rsidRPr="00792B56">
        <w:rPr>
          <w:b/>
          <w:sz w:val="26"/>
          <w:szCs w:val="26"/>
        </w:rPr>
        <w:t>ПОСТАНОВЛЯЕТ:</w:t>
      </w:r>
    </w:p>
    <w:p w14:paraId="48EC8282" w14:textId="22C5957B" w:rsidR="003E66E5" w:rsidRPr="00792B56" w:rsidRDefault="00CF00E9" w:rsidP="00CF00E9">
      <w:pPr>
        <w:pStyle w:val="ConsPlusNormal"/>
        <w:numPr>
          <w:ilvl w:val="0"/>
          <w:numId w:val="1"/>
        </w:numPr>
        <w:tabs>
          <w:tab w:val="left" w:pos="360"/>
          <w:tab w:val="left" w:pos="709"/>
          <w:tab w:val="left" w:pos="851"/>
        </w:tabs>
        <w:ind w:left="0" w:right="1" w:firstLine="284"/>
        <w:jc w:val="both"/>
        <w:rPr>
          <w:rFonts w:hint="default"/>
          <w:color w:val="000000"/>
          <w:sz w:val="26"/>
          <w:szCs w:val="26"/>
        </w:rPr>
      </w:pPr>
      <w:r w:rsidRPr="00792B56">
        <w:rPr>
          <w:rFonts w:hint="default"/>
          <w:color w:val="000000"/>
          <w:sz w:val="26"/>
          <w:szCs w:val="26"/>
        </w:rPr>
        <w:t>Изложить</w:t>
      </w:r>
      <w:r w:rsidR="003E66E5" w:rsidRPr="00792B56">
        <w:rPr>
          <w:rFonts w:hint="default"/>
          <w:color w:val="000000"/>
          <w:sz w:val="26"/>
          <w:szCs w:val="26"/>
        </w:rPr>
        <w:t xml:space="preserve"> муниципальную</w:t>
      </w:r>
      <w:r w:rsidR="006C6FA7" w:rsidRPr="00792B56">
        <w:rPr>
          <w:rFonts w:hint="default"/>
          <w:color w:val="000000"/>
          <w:sz w:val="26"/>
          <w:szCs w:val="26"/>
        </w:rPr>
        <w:t xml:space="preserve"> </w:t>
      </w:r>
      <w:r w:rsidR="003E66E5" w:rsidRPr="004920C9">
        <w:rPr>
          <w:rFonts w:hint="default"/>
          <w:color w:val="000000"/>
          <w:sz w:val="28"/>
          <w:szCs w:val="28"/>
        </w:rPr>
        <w:t xml:space="preserve">программу </w:t>
      </w:r>
      <w:r w:rsidR="004920C9" w:rsidRPr="004920C9">
        <w:rPr>
          <w:sz w:val="28"/>
          <w:szCs w:val="28"/>
        </w:rPr>
        <w:t>«Предупреждение и борьба с заболеваниями социального характера в Курумканском районе»</w:t>
      </w:r>
      <w:r w:rsidR="004920C9" w:rsidRPr="004920C9">
        <w:rPr>
          <w:rFonts w:hint="default"/>
          <w:b/>
          <w:sz w:val="28"/>
          <w:szCs w:val="28"/>
        </w:rPr>
        <w:t xml:space="preserve"> </w:t>
      </w:r>
      <w:r w:rsidRPr="004920C9">
        <w:rPr>
          <w:rFonts w:hint="default"/>
          <w:color w:val="000000"/>
          <w:sz w:val="28"/>
          <w:szCs w:val="28"/>
        </w:rPr>
        <w:t>в новой редакции</w:t>
      </w:r>
      <w:r w:rsidR="003E66E5" w:rsidRPr="004920C9">
        <w:rPr>
          <w:rFonts w:hint="default"/>
          <w:color w:val="000000"/>
          <w:sz w:val="28"/>
          <w:szCs w:val="28"/>
        </w:rPr>
        <w:t xml:space="preserve"> </w:t>
      </w:r>
      <w:r w:rsidRPr="004920C9">
        <w:rPr>
          <w:color w:val="000000"/>
          <w:sz w:val="28"/>
          <w:szCs w:val="28"/>
        </w:rPr>
        <w:t xml:space="preserve">в соответствии с </w:t>
      </w:r>
      <w:r w:rsidR="003E66E5" w:rsidRPr="004920C9">
        <w:rPr>
          <w:rFonts w:hint="default"/>
          <w:color w:val="000000"/>
          <w:sz w:val="28"/>
          <w:szCs w:val="28"/>
        </w:rPr>
        <w:t>приложени</w:t>
      </w:r>
      <w:r w:rsidRPr="004920C9">
        <w:rPr>
          <w:rFonts w:hint="default"/>
          <w:color w:val="000000"/>
          <w:sz w:val="28"/>
          <w:szCs w:val="28"/>
        </w:rPr>
        <w:t>ем</w:t>
      </w:r>
      <w:r w:rsidR="003E66E5" w:rsidRPr="004920C9">
        <w:rPr>
          <w:rFonts w:hint="default"/>
          <w:color w:val="000000"/>
          <w:sz w:val="28"/>
          <w:szCs w:val="28"/>
        </w:rPr>
        <w:t xml:space="preserve"> № 1 к настоящему постановлению.</w:t>
      </w:r>
    </w:p>
    <w:p w14:paraId="49AD6285" w14:textId="77777777" w:rsidR="00CF00E9" w:rsidRPr="00792B56" w:rsidRDefault="00CF00E9" w:rsidP="00CF00E9">
      <w:pPr>
        <w:pStyle w:val="ConsPlusNormal"/>
        <w:numPr>
          <w:ilvl w:val="0"/>
          <w:numId w:val="1"/>
        </w:numPr>
        <w:tabs>
          <w:tab w:val="left" w:pos="709"/>
          <w:tab w:val="left" w:pos="851"/>
        </w:tabs>
        <w:adjustRightInd/>
        <w:ind w:left="0" w:right="1" w:firstLine="284"/>
        <w:jc w:val="both"/>
        <w:rPr>
          <w:rStyle w:val="a6"/>
          <w:rFonts w:hint="default"/>
          <w:color w:val="auto"/>
          <w:sz w:val="26"/>
          <w:szCs w:val="26"/>
          <w:u w:val="none"/>
        </w:rPr>
      </w:pPr>
      <w:r w:rsidRPr="00792B56">
        <w:rPr>
          <w:rFonts w:hint="default"/>
          <w:sz w:val="26"/>
          <w:szCs w:val="26"/>
        </w:rPr>
        <w:t xml:space="preserve">Настоящее постановление подлежит обнародованию на официальном сайте муниципального образования «Курумканский района» </w:t>
      </w:r>
      <w:hyperlink r:id="rId9" w:history="1">
        <w:r w:rsidRPr="00792B56">
          <w:rPr>
            <w:rStyle w:val="a6"/>
            <w:rFonts w:hint="default"/>
            <w:sz w:val="26"/>
            <w:szCs w:val="26"/>
          </w:rPr>
          <w:t>https://kurumkanskij-r81.gosweb.gosuslugi.ru/</w:t>
        </w:r>
      </w:hyperlink>
    </w:p>
    <w:p w14:paraId="705011A2" w14:textId="7FE17B2A" w:rsidR="003E66E5" w:rsidRPr="00792B56" w:rsidRDefault="003E66E5" w:rsidP="00CF00E9">
      <w:pPr>
        <w:pStyle w:val="ConsPlusNormal"/>
        <w:numPr>
          <w:ilvl w:val="0"/>
          <w:numId w:val="1"/>
        </w:numPr>
        <w:tabs>
          <w:tab w:val="left" w:pos="709"/>
          <w:tab w:val="left" w:pos="851"/>
        </w:tabs>
        <w:adjustRightInd/>
        <w:ind w:left="0" w:right="1" w:firstLine="284"/>
        <w:jc w:val="both"/>
        <w:rPr>
          <w:rFonts w:hint="default"/>
          <w:sz w:val="26"/>
          <w:szCs w:val="26"/>
        </w:rPr>
      </w:pPr>
      <w:r w:rsidRPr="00792B56">
        <w:rPr>
          <w:rFonts w:hint="default"/>
          <w:sz w:val="26"/>
          <w:szCs w:val="26"/>
        </w:rPr>
        <w:t xml:space="preserve">Контроль за исполнением настоящего постановления </w:t>
      </w:r>
      <w:r w:rsidR="006161CD" w:rsidRPr="00792B56">
        <w:rPr>
          <w:rFonts w:hint="default"/>
          <w:sz w:val="26"/>
          <w:szCs w:val="26"/>
        </w:rPr>
        <w:t>возложить на заместителя руководителя администрации муниципального образования «Курумканский район»</w:t>
      </w:r>
      <w:r w:rsidR="006C6FA7" w:rsidRPr="00792B56">
        <w:rPr>
          <w:rFonts w:hint="default"/>
          <w:sz w:val="26"/>
          <w:szCs w:val="26"/>
        </w:rPr>
        <w:t xml:space="preserve"> </w:t>
      </w:r>
      <w:r w:rsidR="004920C9">
        <w:rPr>
          <w:rFonts w:hint="default"/>
          <w:sz w:val="26"/>
          <w:szCs w:val="26"/>
        </w:rPr>
        <w:t>Базарова Б.Х.</w:t>
      </w:r>
    </w:p>
    <w:p w14:paraId="767D7DA5" w14:textId="77777777" w:rsidR="003E66E5" w:rsidRPr="00792B56" w:rsidRDefault="003E66E5" w:rsidP="00CF00E9">
      <w:pPr>
        <w:pStyle w:val="ConsPlusNormal"/>
        <w:numPr>
          <w:ilvl w:val="0"/>
          <w:numId w:val="1"/>
        </w:numPr>
        <w:tabs>
          <w:tab w:val="left" w:pos="709"/>
          <w:tab w:val="left" w:pos="851"/>
        </w:tabs>
        <w:adjustRightInd/>
        <w:ind w:left="0" w:right="1" w:firstLine="284"/>
        <w:jc w:val="both"/>
        <w:rPr>
          <w:rFonts w:hint="default"/>
          <w:sz w:val="26"/>
          <w:szCs w:val="26"/>
        </w:rPr>
      </w:pPr>
      <w:r w:rsidRPr="00792B56">
        <w:rPr>
          <w:rFonts w:hint="default"/>
          <w:sz w:val="26"/>
          <w:szCs w:val="26"/>
        </w:rPr>
        <w:t xml:space="preserve">Настоящее постановление вступает в силу на следующий день после дня его официального обнародования. </w:t>
      </w:r>
    </w:p>
    <w:p w14:paraId="474A2551" w14:textId="77777777" w:rsidR="003E66E5" w:rsidRPr="00792B56" w:rsidRDefault="003E66E5" w:rsidP="003E66E5">
      <w:pPr>
        <w:tabs>
          <w:tab w:val="left" w:pos="709"/>
          <w:tab w:val="left" w:pos="851"/>
          <w:tab w:val="left" w:pos="1134"/>
        </w:tabs>
        <w:ind w:firstLine="284"/>
        <w:jc w:val="both"/>
        <w:rPr>
          <w:rFonts w:ascii="Times New Roman" w:hAnsi="Times New Roman" w:hint="default"/>
          <w:sz w:val="26"/>
          <w:szCs w:val="26"/>
        </w:rPr>
      </w:pPr>
    </w:p>
    <w:tbl>
      <w:tblPr>
        <w:tblpPr w:leftFromText="180" w:rightFromText="180" w:vertAnchor="text" w:horzAnchor="margin" w:tblpY="52"/>
        <w:tblW w:w="9853" w:type="dxa"/>
        <w:tblLook w:val="04A0" w:firstRow="1" w:lastRow="0" w:firstColumn="1" w:lastColumn="0" w:noHBand="0" w:noVBand="1"/>
      </w:tblPr>
      <w:tblGrid>
        <w:gridCol w:w="4927"/>
        <w:gridCol w:w="4926"/>
      </w:tblGrid>
      <w:tr w:rsidR="003E66E5" w:rsidRPr="00792B56" w14:paraId="3938E935" w14:textId="77777777" w:rsidTr="006161CD">
        <w:trPr>
          <w:trHeight w:val="139"/>
        </w:trPr>
        <w:tc>
          <w:tcPr>
            <w:tcW w:w="4927" w:type="dxa"/>
            <w:shd w:val="clear" w:color="auto" w:fill="auto"/>
          </w:tcPr>
          <w:p w14:paraId="0286705E" w14:textId="77777777" w:rsidR="003E66E5" w:rsidRPr="00792B56" w:rsidRDefault="003E66E5" w:rsidP="006161CD">
            <w:pPr>
              <w:spacing w:after="0"/>
              <w:jc w:val="both"/>
              <w:rPr>
                <w:rFonts w:ascii="Times New Roman" w:hAnsi="Times New Roman" w:hint="default"/>
                <w:b/>
                <w:sz w:val="26"/>
                <w:szCs w:val="26"/>
              </w:rPr>
            </w:pPr>
            <w:r w:rsidRPr="00792B56">
              <w:rPr>
                <w:rFonts w:ascii="Times New Roman" w:hAnsi="Times New Roman" w:hint="default"/>
                <w:b/>
                <w:sz w:val="26"/>
                <w:szCs w:val="26"/>
              </w:rPr>
              <w:t>Глава-руководитель</w:t>
            </w:r>
          </w:p>
        </w:tc>
        <w:tc>
          <w:tcPr>
            <w:tcW w:w="4926" w:type="dxa"/>
            <w:shd w:val="clear" w:color="auto" w:fill="auto"/>
          </w:tcPr>
          <w:p w14:paraId="7A9174C0" w14:textId="77777777" w:rsidR="003E66E5" w:rsidRPr="00792B56" w:rsidRDefault="003E66E5" w:rsidP="006161CD">
            <w:pPr>
              <w:spacing w:after="0"/>
              <w:jc w:val="right"/>
              <w:rPr>
                <w:rFonts w:ascii="Times New Roman" w:hAnsi="Times New Roman" w:hint="default"/>
                <w:b/>
                <w:sz w:val="26"/>
                <w:szCs w:val="26"/>
              </w:rPr>
            </w:pPr>
            <w:r w:rsidRPr="00792B56">
              <w:rPr>
                <w:rFonts w:ascii="Times New Roman" w:hAnsi="Times New Roman" w:hint="default"/>
                <w:b/>
                <w:sz w:val="26"/>
                <w:szCs w:val="26"/>
              </w:rPr>
              <w:t>Л.Б. Будаев</w:t>
            </w:r>
          </w:p>
        </w:tc>
      </w:tr>
    </w:tbl>
    <w:p w14:paraId="2A0F7D80" w14:textId="7190F434" w:rsidR="006161CD" w:rsidRPr="00792B56" w:rsidRDefault="006161CD" w:rsidP="003E66E5">
      <w:pPr>
        <w:rPr>
          <w:rFonts w:ascii="Times New Roman" w:hAnsi="Times New Roman" w:hint="default"/>
        </w:rPr>
      </w:pPr>
    </w:p>
    <w:p w14:paraId="7D6C2E95" w14:textId="72B66981" w:rsidR="00CF00E9" w:rsidRPr="00792B56" w:rsidRDefault="004920C9" w:rsidP="003E66E5">
      <w:pPr>
        <w:rPr>
          <w:rFonts w:ascii="Times New Roman" w:hAnsi="Times New Roman" w:hint="default"/>
        </w:rPr>
      </w:pPr>
      <w:r>
        <w:rPr>
          <w:rFonts w:ascii="Times New Roman" w:hAnsi="Times New Roman" w:hint="default"/>
        </w:rPr>
        <w:t>Исп.:Данжурова Т.С., 83014941430</w:t>
      </w:r>
    </w:p>
    <w:p w14:paraId="5F6FAF12" w14:textId="5A9C412B" w:rsidR="00CF00E9" w:rsidRPr="00792B56" w:rsidRDefault="00CF00E9" w:rsidP="003E66E5">
      <w:pPr>
        <w:rPr>
          <w:rFonts w:ascii="Times New Roman" w:hAnsi="Times New Roman" w:hint="default"/>
        </w:rPr>
      </w:pPr>
    </w:p>
    <w:p w14:paraId="77EED86F" w14:textId="77777777" w:rsidR="00F96C37" w:rsidRPr="00792B56" w:rsidRDefault="00F96C37" w:rsidP="00F96C37">
      <w:pPr>
        <w:autoSpaceDE w:val="0"/>
        <w:autoSpaceDN w:val="0"/>
        <w:adjustRightInd w:val="0"/>
        <w:spacing w:after="0" w:line="240" w:lineRule="auto"/>
        <w:ind w:left="6379"/>
        <w:rPr>
          <w:rFonts w:ascii="Times New Roman" w:hAnsi="Times New Roman" w:hint="default"/>
        </w:rPr>
      </w:pPr>
      <w:r w:rsidRPr="00792B56">
        <w:rPr>
          <w:rFonts w:ascii="Times New Roman" w:hAnsi="Times New Roman" w:hint="default"/>
        </w:rPr>
        <w:lastRenderedPageBreak/>
        <w:t>Приложение № 1</w:t>
      </w:r>
    </w:p>
    <w:p w14:paraId="20F201A7" w14:textId="77777777" w:rsidR="00F96C37" w:rsidRPr="00792B56" w:rsidRDefault="00F96C37" w:rsidP="00F96C37">
      <w:pPr>
        <w:pStyle w:val="ConsPlusTitle"/>
        <w:ind w:left="6379"/>
        <w:rPr>
          <w:rFonts w:ascii="Times New Roman" w:hAnsi="Times New Roman" w:cs="Times New Roman" w:hint="default"/>
          <w:b w:val="0"/>
          <w:sz w:val="22"/>
          <w:szCs w:val="22"/>
        </w:rPr>
      </w:pPr>
      <w:r w:rsidRPr="00792B56">
        <w:rPr>
          <w:rFonts w:ascii="Times New Roman" w:hAnsi="Times New Roman" w:cs="Times New Roman" w:hint="default"/>
          <w:b w:val="0"/>
          <w:sz w:val="22"/>
          <w:szCs w:val="22"/>
        </w:rPr>
        <w:t xml:space="preserve">к постановлению администрации </w:t>
      </w:r>
    </w:p>
    <w:p w14:paraId="7F3629B9" w14:textId="77777777" w:rsidR="00F96C37" w:rsidRPr="00792B56" w:rsidRDefault="00F96C37" w:rsidP="00F96C37">
      <w:pPr>
        <w:pStyle w:val="ConsPlusTitle"/>
        <w:ind w:left="6379"/>
        <w:rPr>
          <w:rFonts w:ascii="Times New Roman" w:hAnsi="Times New Roman" w:cs="Times New Roman" w:hint="default"/>
          <w:b w:val="0"/>
          <w:sz w:val="22"/>
          <w:szCs w:val="22"/>
        </w:rPr>
      </w:pPr>
      <w:r w:rsidRPr="00792B56">
        <w:rPr>
          <w:rFonts w:ascii="Times New Roman" w:hAnsi="Times New Roman" w:cs="Times New Roman" w:hint="default"/>
          <w:b w:val="0"/>
          <w:sz w:val="22"/>
          <w:szCs w:val="22"/>
        </w:rPr>
        <w:t xml:space="preserve">муниципального образования «Курумканский район» </w:t>
      </w:r>
    </w:p>
    <w:p w14:paraId="5BEB980A" w14:textId="764A8E58" w:rsidR="00F96C37" w:rsidRPr="00792B56" w:rsidRDefault="00F96C37" w:rsidP="00F96C37">
      <w:pPr>
        <w:pStyle w:val="ConsPlusTitle"/>
        <w:ind w:left="6379"/>
        <w:rPr>
          <w:rFonts w:ascii="Times New Roman" w:hAnsi="Times New Roman" w:cs="Times New Roman" w:hint="default"/>
          <w:b w:val="0"/>
          <w:sz w:val="22"/>
          <w:szCs w:val="22"/>
        </w:rPr>
      </w:pPr>
      <w:r w:rsidRPr="00792B56">
        <w:rPr>
          <w:rFonts w:ascii="Times New Roman" w:hAnsi="Times New Roman" w:cs="Times New Roman" w:hint="default"/>
          <w:b w:val="0"/>
          <w:sz w:val="22"/>
          <w:szCs w:val="22"/>
        </w:rPr>
        <w:t>от «30» декабря 2025 г. № 5</w:t>
      </w:r>
      <w:r>
        <w:rPr>
          <w:rFonts w:ascii="Times New Roman" w:hAnsi="Times New Roman" w:cs="Times New Roman" w:hint="default"/>
          <w:b w:val="0"/>
          <w:sz w:val="22"/>
          <w:szCs w:val="22"/>
        </w:rPr>
        <w:t>30</w:t>
      </w:r>
    </w:p>
    <w:p w14:paraId="65F5C7A5" w14:textId="77777777" w:rsidR="004920C9" w:rsidRDefault="004920C9" w:rsidP="00CA4375">
      <w:pPr>
        <w:autoSpaceDE w:val="0"/>
        <w:autoSpaceDN w:val="0"/>
        <w:adjustRightInd w:val="0"/>
        <w:spacing w:after="0" w:line="240" w:lineRule="auto"/>
        <w:ind w:left="6379"/>
        <w:rPr>
          <w:rFonts w:ascii="Times New Roman" w:hAnsi="Times New Roman" w:hint="default"/>
        </w:rPr>
      </w:pPr>
    </w:p>
    <w:p w14:paraId="436785D8" w14:textId="77777777" w:rsidR="00F96C37" w:rsidRPr="00AC593B" w:rsidRDefault="00F96C37" w:rsidP="00F96C37">
      <w:pPr>
        <w:ind w:left="5940"/>
        <w:jc w:val="right"/>
        <w:rPr>
          <w:rFonts w:hint="default"/>
          <w:color w:val="000000"/>
        </w:rPr>
      </w:pPr>
      <w:r>
        <w:t xml:space="preserve">                      </w:t>
      </w:r>
    </w:p>
    <w:p w14:paraId="75869A2A" w14:textId="77777777" w:rsidR="00F96C37" w:rsidRPr="00AC593B" w:rsidRDefault="00F96C37" w:rsidP="00F96C37">
      <w:pPr>
        <w:ind w:left="360"/>
        <w:jc w:val="right"/>
        <w:rPr>
          <w:rFonts w:hint="default"/>
          <w:color w:val="000000"/>
        </w:rPr>
      </w:pPr>
    </w:p>
    <w:p w14:paraId="47D53046" w14:textId="77777777" w:rsidR="00F96C37" w:rsidRDefault="00F96C37" w:rsidP="00F96C37">
      <w:pPr>
        <w:jc w:val="right"/>
        <w:rPr>
          <w:rFonts w:hint="default"/>
        </w:rPr>
      </w:pPr>
    </w:p>
    <w:p w14:paraId="58A9C060" w14:textId="77777777" w:rsidR="00F96C37" w:rsidRDefault="00F96C37" w:rsidP="00F96C37">
      <w:pPr>
        <w:rPr>
          <w:rFonts w:hint="default"/>
        </w:rPr>
      </w:pPr>
    </w:p>
    <w:p w14:paraId="0345FFA4" w14:textId="77777777" w:rsidR="00F96C37" w:rsidRDefault="00F96C37" w:rsidP="00F96C37">
      <w:pPr>
        <w:tabs>
          <w:tab w:val="left" w:pos="11100"/>
        </w:tabs>
        <w:rPr>
          <w:rFonts w:hint="default"/>
        </w:rPr>
      </w:pPr>
      <w:r>
        <w:tab/>
      </w:r>
    </w:p>
    <w:p w14:paraId="2F6CE51C" w14:textId="77777777" w:rsidR="00F96C37" w:rsidRDefault="00F96C37" w:rsidP="00F96C37">
      <w:pPr>
        <w:rPr>
          <w:rFonts w:hint="default"/>
        </w:rPr>
      </w:pPr>
    </w:p>
    <w:p w14:paraId="7F9E354B" w14:textId="77777777" w:rsidR="00F96C37" w:rsidRDefault="00F96C37" w:rsidP="00F96C37">
      <w:pPr>
        <w:rPr>
          <w:rFonts w:hint="default"/>
        </w:rPr>
      </w:pPr>
    </w:p>
    <w:p w14:paraId="283F58D9" w14:textId="24CBE240" w:rsidR="00F96C37" w:rsidRDefault="00F96C37" w:rsidP="00F96C37">
      <w:pPr>
        <w:rPr>
          <w:rFonts w:hint="default"/>
        </w:rPr>
      </w:pPr>
    </w:p>
    <w:p w14:paraId="2140552D" w14:textId="77777777" w:rsidR="00F96C37" w:rsidRDefault="00F96C37" w:rsidP="00F96C37">
      <w:pPr>
        <w:pStyle w:val="aa"/>
        <w:rPr>
          <w:rFonts w:hint="default"/>
          <w:b/>
          <w:color w:val="FF0000"/>
          <w:sz w:val="48"/>
          <w:szCs w:val="48"/>
        </w:rPr>
      </w:pPr>
    </w:p>
    <w:p w14:paraId="3C1058BE" w14:textId="77777777" w:rsidR="00F96C37" w:rsidRDefault="00F96C37" w:rsidP="00F96C37">
      <w:pPr>
        <w:pStyle w:val="aa"/>
        <w:jc w:val="center"/>
        <w:rPr>
          <w:rFonts w:hint="default"/>
          <w:b/>
          <w:color w:val="FF0000"/>
          <w:sz w:val="48"/>
          <w:szCs w:val="48"/>
        </w:rPr>
      </w:pPr>
    </w:p>
    <w:p w14:paraId="5A29501B" w14:textId="77777777" w:rsidR="00F96C37" w:rsidRPr="00F96C37" w:rsidRDefault="00F96C37" w:rsidP="00F96C37">
      <w:pPr>
        <w:pStyle w:val="aa"/>
        <w:jc w:val="center"/>
        <w:rPr>
          <w:rFonts w:ascii="Times New Roman" w:hAnsi="Times New Roman" w:hint="default"/>
          <w:b/>
          <w:sz w:val="32"/>
          <w:szCs w:val="32"/>
        </w:rPr>
      </w:pPr>
      <w:r w:rsidRPr="00F96C37">
        <w:rPr>
          <w:rFonts w:ascii="Times New Roman" w:hAnsi="Times New Roman" w:hint="default"/>
          <w:b/>
          <w:sz w:val="32"/>
          <w:szCs w:val="32"/>
        </w:rPr>
        <w:t>МУНИЦИПАЛЬНАЯ ПРОГРАММА</w:t>
      </w:r>
    </w:p>
    <w:p w14:paraId="7DF308E7" w14:textId="77777777" w:rsidR="00F96C37" w:rsidRPr="00F96C37" w:rsidRDefault="00F96C37" w:rsidP="00F96C37">
      <w:pPr>
        <w:jc w:val="center"/>
        <w:rPr>
          <w:rFonts w:ascii="Times New Roman" w:hAnsi="Times New Roman" w:hint="default"/>
          <w:b/>
          <w:sz w:val="32"/>
          <w:szCs w:val="32"/>
        </w:rPr>
      </w:pPr>
      <w:r w:rsidRPr="00F96C37">
        <w:rPr>
          <w:rFonts w:ascii="Times New Roman" w:hAnsi="Times New Roman" w:hint="default"/>
          <w:b/>
          <w:sz w:val="32"/>
          <w:szCs w:val="32"/>
        </w:rPr>
        <w:t>«Предупреждение и борьба с заболеваниями социального характера в Курумканском районе»»</w:t>
      </w:r>
    </w:p>
    <w:p w14:paraId="6FA971BD" w14:textId="77777777" w:rsidR="00F96C37" w:rsidRPr="00F96C37" w:rsidRDefault="00F96C37" w:rsidP="00F96C37">
      <w:pPr>
        <w:jc w:val="center"/>
        <w:rPr>
          <w:rFonts w:ascii="Times New Roman" w:hAnsi="Times New Roman" w:hint="default"/>
          <w:b/>
          <w:bCs/>
          <w:sz w:val="32"/>
        </w:rPr>
      </w:pPr>
    </w:p>
    <w:p w14:paraId="527D482F" w14:textId="77777777" w:rsidR="00F96C37" w:rsidRPr="00F96C37" w:rsidRDefault="00F96C37" w:rsidP="00F96C37">
      <w:pPr>
        <w:jc w:val="center"/>
        <w:rPr>
          <w:rFonts w:ascii="Times New Roman" w:hAnsi="Times New Roman" w:hint="default"/>
          <w:b/>
          <w:bCs/>
          <w:sz w:val="32"/>
        </w:rPr>
      </w:pPr>
    </w:p>
    <w:p w14:paraId="2B471BE7" w14:textId="77777777" w:rsidR="00F96C37" w:rsidRPr="00F96C37" w:rsidRDefault="00F96C37" w:rsidP="00F96C37">
      <w:pPr>
        <w:jc w:val="center"/>
        <w:rPr>
          <w:rFonts w:ascii="Times New Roman" w:hAnsi="Times New Roman" w:hint="default"/>
          <w:b/>
          <w:bCs/>
          <w:sz w:val="32"/>
        </w:rPr>
      </w:pPr>
    </w:p>
    <w:p w14:paraId="620624D0" w14:textId="77777777" w:rsidR="00F96C37" w:rsidRPr="00F96C37" w:rsidRDefault="00F96C37" w:rsidP="00F96C37">
      <w:pPr>
        <w:jc w:val="center"/>
        <w:rPr>
          <w:rFonts w:ascii="Times New Roman" w:hAnsi="Times New Roman" w:hint="default"/>
          <w:b/>
          <w:bCs/>
          <w:sz w:val="32"/>
        </w:rPr>
      </w:pPr>
    </w:p>
    <w:p w14:paraId="20BF2CBC" w14:textId="77777777" w:rsidR="00F96C37" w:rsidRPr="00F96C37" w:rsidRDefault="00F96C37" w:rsidP="00F96C37">
      <w:pPr>
        <w:jc w:val="center"/>
        <w:rPr>
          <w:rFonts w:ascii="Times New Roman" w:hAnsi="Times New Roman" w:hint="default"/>
          <w:b/>
          <w:bCs/>
          <w:sz w:val="32"/>
        </w:rPr>
      </w:pPr>
    </w:p>
    <w:p w14:paraId="6123F4B9" w14:textId="77777777" w:rsidR="00F96C37" w:rsidRPr="00F96C37" w:rsidRDefault="00F96C37" w:rsidP="00F96C37">
      <w:pPr>
        <w:jc w:val="center"/>
        <w:rPr>
          <w:rFonts w:ascii="Times New Roman" w:hAnsi="Times New Roman" w:hint="default"/>
          <w:b/>
          <w:bCs/>
          <w:sz w:val="32"/>
        </w:rPr>
      </w:pPr>
    </w:p>
    <w:p w14:paraId="3B704189" w14:textId="77777777" w:rsidR="00F96C37" w:rsidRPr="00F96C37" w:rsidRDefault="00F96C37" w:rsidP="00F96C37">
      <w:pPr>
        <w:jc w:val="center"/>
        <w:rPr>
          <w:rFonts w:ascii="Times New Roman" w:hAnsi="Times New Roman" w:hint="default"/>
          <w:bCs/>
          <w:sz w:val="28"/>
          <w:szCs w:val="28"/>
        </w:rPr>
      </w:pPr>
    </w:p>
    <w:p w14:paraId="4D9B7228" w14:textId="77777777" w:rsidR="00663F71" w:rsidRDefault="00F96C37" w:rsidP="00F96C37">
      <w:pPr>
        <w:rPr>
          <w:rFonts w:ascii="Times New Roman" w:hAnsi="Times New Roman" w:hint="default"/>
          <w:bCs/>
          <w:sz w:val="28"/>
          <w:szCs w:val="28"/>
        </w:rPr>
      </w:pPr>
      <w:r>
        <w:rPr>
          <w:rFonts w:ascii="Times New Roman" w:hAnsi="Times New Roman" w:hint="default"/>
          <w:bCs/>
          <w:sz w:val="28"/>
          <w:szCs w:val="28"/>
        </w:rPr>
        <w:t xml:space="preserve">                                                                 </w:t>
      </w:r>
    </w:p>
    <w:p w14:paraId="006D4354" w14:textId="77777777" w:rsidR="00663F71" w:rsidRDefault="00663F71" w:rsidP="00F96C37">
      <w:pPr>
        <w:rPr>
          <w:rFonts w:ascii="Times New Roman" w:hAnsi="Times New Roman" w:hint="default"/>
          <w:bCs/>
          <w:sz w:val="28"/>
          <w:szCs w:val="28"/>
        </w:rPr>
      </w:pPr>
    </w:p>
    <w:p w14:paraId="339E093F" w14:textId="77777777" w:rsidR="00663F71" w:rsidRDefault="00663F71" w:rsidP="00F96C37">
      <w:pPr>
        <w:rPr>
          <w:rFonts w:ascii="Times New Roman" w:hAnsi="Times New Roman" w:hint="default"/>
          <w:bCs/>
          <w:sz w:val="28"/>
          <w:szCs w:val="28"/>
        </w:rPr>
      </w:pPr>
    </w:p>
    <w:p w14:paraId="2AAA333F" w14:textId="77777777" w:rsidR="00663F71" w:rsidRDefault="00663F71" w:rsidP="00F96C37">
      <w:pPr>
        <w:rPr>
          <w:rFonts w:ascii="Times New Roman" w:hAnsi="Times New Roman" w:hint="default"/>
          <w:bCs/>
          <w:sz w:val="28"/>
          <w:szCs w:val="28"/>
        </w:rPr>
      </w:pPr>
    </w:p>
    <w:p w14:paraId="725C02B6" w14:textId="77777777" w:rsidR="00663F71" w:rsidRDefault="00663F71" w:rsidP="00F96C37">
      <w:pPr>
        <w:rPr>
          <w:rFonts w:ascii="Times New Roman" w:hAnsi="Times New Roman" w:hint="default"/>
          <w:bCs/>
          <w:sz w:val="28"/>
          <w:szCs w:val="28"/>
        </w:rPr>
      </w:pPr>
    </w:p>
    <w:p w14:paraId="233FD68A" w14:textId="59B3284D" w:rsidR="00F96C37" w:rsidRPr="00F96C37" w:rsidRDefault="00663F71" w:rsidP="00F96C37">
      <w:pPr>
        <w:rPr>
          <w:rFonts w:ascii="Times New Roman" w:hAnsi="Times New Roman" w:hint="default"/>
          <w:bCs/>
        </w:rPr>
      </w:pPr>
      <w:r>
        <w:rPr>
          <w:rFonts w:ascii="Times New Roman" w:hAnsi="Times New Roman" w:hint="default"/>
          <w:bCs/>
          <w:sz w:val="28"/>
          <w:szCs w:val="28"/>
        </w:rPr>
        <w:t xml:space="preserve">                                                                </w:t>
      </w:r>
      <w:r w:rsidR="00F96C37" w:rsidRPr="00F96C37">
        <w:rPr>
          <w:rFonts w:ascii="Times New Roman" w:hAnsi="Times New Roman" w:hint="default"/>
          <w:bCs/>
        </w:rPr>
        <w:t>с. Курумкан</w:t>
      </w:r>
    </w:p>
    <w:p w14:paraId="63163C4E" w14:textId="77777777" w:rsidR="00F96C37" w:rsidRPr="00F96C37" w:rsidRDefault="00F96C37" w:rsidP="00F96C37">
      <w:pPr>
        <w:jc w:val="center"/>
        <w:rPr>
          <w:rFonts w:ascii="Times New Roman" w:hAnsi="Times New Roman" w:hint="default"/>
          <w:bCs/>
        </w:rPr>
      </w:pPr>
      <w:r w:rsidRPr="00F96C37">
        <w:rPr>
          <w:rFonts w:ascii="Times New Roman" w:hAnsi="Times New Roman" w:hint="default"/>
          <w:bCs/>
        </w:rPr>
        <w:t xml:space="preserve">     2025 г.</w:t>
      </w:r>
    </w:p>
    <w:p w14:paraId="671463CF" w14:textId="77777777" w:rsidR="00F96C37" w:rsidRPr="00F96C37" w:rsidRDefault="00F96C37" w:rsidP="001F1720">
      <w:pPr>
        <w:jc w:val="center"/>
        <w:rPr>
          <w:rFonts w:ascii="Times New Roman" w:hAnsi="Times New Roman" w:hint="default"/>
          <w:sz w:val="28"/>
          <w:szCs w:val="28"/>
        </w:rPr>
      </w:pPr>
    </w:p>
    <w:p w14:paraId="1445F67C" w14:textId="2811BD72" w:rsidR="00F96C37" w:rsidRPr="001F1720" w:rsidRDefault="00F96C37" w:rsidP="001F1720">
      <w:pPr>
        <w:pStyle w:val="ConsPlusTitle"/>
        <w:numPr>
          <w:ilvl w:val="0"/>
          <w:numId w:val="11"/>
        </w:numPr>
        <w:jc w:val="center"/>
        <w:outlineLvl w:val="1"/>
        <w:rPr>
          <w:rFonts w:ascii="Times New Roman" w:hAnsi="Times New Roman" w:cs="Times New Roman" w:hint="default"/>
        </w:rPr>
      </w:pPr>
      <w:r w:rsidRPr="00F96C37">
        <w:rPr>
          <w:rFonts w:ascii="Times New Roman" w:hAnsi="Times New Roman" w:cs="Times New Roman" w:hint="default"/>
        </w:rPr>
        <w:t xml:space="preserve">Стратегические приоритеты муниципальной программы </w:t>
      </w:r>
      <w:r w:rsidRPr="001F1720">
        <w:rPr>
          <w:rFonts w:ascii="Times New Roman" w:hAnsi="Times New Roman" w:cs="Times New Roman" w:hint="default"/>
        </w:rPr>
        <w:t>«Предупреждение и борьба с заболеваниями социального характера в Курумканском районе»</w:t>
      </w:r>
    </w:p>
    <w:p w14:paraId="5B0DB74E" w14:textId="77777777" w:rsidR="00F96C37" w:rsidRPr="00F96C37" w:rsidRDefault="00F96C37" w:rsidP="00F96C37">
      <w:pPr>
        <w:spacing w:line="276" w:lineRule="auto"/>
        <w:ind w:right="-2"/>
        <w:jc w:val="both"/>
        <w:rPr>
          <w:rFonts w:ascii="Times New Roman" w:hAnsi="Times New Roman" w:hint="default"/>
        </w:rPr>
      </w:pPr>
    </w:p>
    <w:p w14:paraId="383E1762" w14:textId="77777777" w:rsidR="00F96C37" w:rsidRPr="00F96C37" w:rsidRDefault="00F96C37" w:rsidP="00F96C37">
      <w:pPr>
        <w:pStyle w:val="ConsPlusTitle"/>
        <w:numPr>
          <w:ilvl w:val="0"/>
          <w:numId w:val="4"/>
        </w:numPr>
        <w:jc w:val="center"/>
        <w:outlineLvl w:val="2"/>
        <w:rPr>
          <w:rFonts w:ascii="Times New Roman" w:hAnsi="Times New Roman" w:cs="Times New Roman" w:hint="default"/>
        </w:rPr>
      </w:pPr>
      <w:r w:rsidRPr="00F96C37">
        <w:rPr>
          <w:rFonts w:ascii="Times New Roman" w:hAnsi="Times New Roman" w:cs="Times New Roman" w:hint="default"/>
        </w:rPr>
        <w:t xml:space="preserve">Оценка текущего состояния                                                                                                       </w:t>
      </w:r>
    </w:p>
    <w:p w14:paraId="4113E198" w14:textId="77777777" w:rsidR="00F96C37" w:rsidRPr="001F1720" w:rsidRDefault="00F96C37" w:rsidP="00F96C37">
      <w:pPr>
        <w:pStyle w:val="ac"/>
        <w:ind w:firstLine="709"/>
        <w:rPr>
          <w:rFonts w:ascii="Times New Roman" w:hAnsi="Times New Roman"/>
          <w:sz w:val="24"/>
          <w:szCs w:val="24"/>
          <w:lang w:val="ru-RU" w:eastAsia="ru-RU"/>
        </w:rPr>
      </w:pPr>
      <w:r w:rsidRPr="001F1720">
        <w:rPr>
          <w:rFonts w:ascii="Times New Roman" w:hAnsi="Times New Roman"/>
          <w:sz w:val="24"/>
          <w:szCs w:val="24"/>
          <w:lang w:val="ru-RU"/>
        </w:rPr>
        <w:t>Здоровье граждан как социально-экономическая категория является неотъемлемым фактором трудового потенциала общества и представляет собой основной элемент национального богатства района. Муниципальная программа «Предупреждение и борьба с заболеваниями социального характера в Курумканском районе» направлена на</w:t>
      </w:r>
      <w:r w:rsidRPr="001F1720">
        <w:rPr>
          <w:rFonts w:ascii="Times New Roman" w:hAnsi="Times New Roman"/>
          <w:bCs/>
          <w:color w:val="333333"/>
          <w:sz w:val="24"/>
          <w:szCs w:val="24"/>
          <w:shd w:val="clear" w:color="auto" w:fill="FFFFFF"/>
          <w:lang w:val="ru-RU" w:eastAsia="ru-RU"/>
        </w:rPr>
        <w:t xml:space="preserve"> </w:t>
      </w:r>
      <w:r w:rsidRPr="001F1720">
        <w:rPr>
          <w:rFonts w:ascii="Times New Roman" w:hAnsi="Times New Roman"/>
          <w:sz w:val="24"/>
          <w:szCs w:val="24"/>
          <w:lang w:val="ru-RU"/>
        </w:rPr>
        <w:t>стабилизацию эпидемиологической ситуации по заболеваниям социального характера,</w:t>
      </w:r>
      <w:r w:rsidRPr="001F1720">
        <w:rPr>
          <w:rFonts w:ascii="Times New Roman" w:hAnsi="Times New Roman"/>
          <w:bCs/>
          <w:color w:val="333333"/>
          <w:sz w:val="24"/>
          <w:szCs w:val="24"/>
          <w:shd w:val="clear" w:color="auto" w:fill="FFFFFF"/>
          <w:lang w:val="ru-RU" w:eastAsia="ru-RU"/>
        </w:rPr>
        <w:t xml:space="preserve"> дальнейшее развитие</w:t>
      </w:r>
      <w:r w:rsidRPr="001F1720">
        <w:rPr>
          <w:rFonts w:ascii="Times New Roman" w:hAnsi="Times New Roman"/>
          <w:color w:val="333333"/>
          <w:sz w:val="24"/>
          <w:szCs w:val="24"/>
          <w:shd w:val="clear" w:color="auto" w:fill="FFFFFF"/>
          <w:lang w:val="ru-RU" w:eastAsia="ru-RU"/>
        </w:rPr>
        <w:t> </w:t>
      </w:r>
      <w:r w:rsidRPr="001F1720">
        <w:rPr>
          <w:rFonts w:ascii="Times New Roman" w:hAnsi="Times New Roman"/>
          <w:bCs/>
          <w:color w:val="333333"/>
          <w:sz w:val="24"/>
          <w:szCs w:val="24"/>
          <w:shd w:val="clear" w:color="auto" w:fill="FFFFFF"/>
          <w:lang w:val="ru-RU" w:eastAsia="ru-RU"/>
        </w:rPr>
        <w:t>комплекса мер по профилактике, диагностике, лечению и реабилитации</w:t>
      </w:r>
      <w:r w:rsidRPr="001F1720">
        <w:rPr>
          <w:rFonts w:ascii="Times New Roman" w:hAnsi="Times New Roman"/>
          <w:sz w:val="24"/>
          <w:szCs w:val="24"/>
          <w:lang w:val="ru-RU"/>
        </w:rPr>
        <w:t>.</w:t>
      </w:r>
      <w:r w:rsidRPr="001F1720">
        <w:rPr>
          <w:rFonts w:ascii="Times New Roman" w:hAnsi="Times New Roman"/>
          <w:sz w:val="24"/>
          <w:szCs w:val="24"/>
          <w:shd w:val="clear" w:color="auto" w:fill="FFFFFF"/>
          <w:lang w:val="ru-RU"/>
        </w:rPr>
        <w:t xml:space="preserve"> </w:t>
      </w:r>
      <w:r w:rsidRPr="001F1720">
        <w:rPr>
          <w:rFonts w:ascii="Times New Roman" w:hAnsi="Times New Roman"/>
          <w:sz w:val="24"/>
          <w:szCs w:val="24"/>
          <w:lang w:val="ru-RU" w:eastAsia="ru-RU"/>
        </w:rPr>
        <w:t>Необходимость подготовки и реализации Программы вызвана рядом факторов социально-экономического характера, влияющих на снижение качества жизни населения, а также высокими показателями заболеваемости, инвалидности и смертности от социально-значимых заболеваний в том числе туберкулеза, клещевого энцефалита, младенческой смертности, йододефицитных заболеваний, алкогольных отравлений.</w:t>
      </w:r>
    </w:p>
    <w:p w14:paraId="32C259A3" w14:textId="77777777" w:rsidR="00F96C37" w:rsidRPr="001F1720" w:rsidRDefault="00F96C37" w:rsidP="00F96C37">
      <w:pPr>
        <w:pStyle w:val="new"/>
        <w:spacing w:before="0" w:beforeAutospacing="0" w:after="0" w:afterAutospacing="0"/>
        <w:jc w:val="center"/>
        <w:rPr>
          <w:b/>
        </w:rPr>
      </w:pPr>
    </w:p>
    <w:p w14:paraId="0DA48E1F" w14:textId="77777777" w:rsidR="00DE33EA" w:rsidRPr="001F1720" w:rsidRDefault="00DE33EA" w:rsidP="00DE33EA">
      <w:pPr>
        <w:pStyle w:val="new"/>
        <w:spacing w:before="0" w:beforeAutospacing="0" w:after="0" w:afterAutospacing="0"/>
        <w:jc w:val="center"/>
        <w:rPr>
          <w:b/>
        </w:rPr>
      </w:pPr>
      <w:r w:rsidRPr="001F1720">
        <w:rPr>
          <w:b/>
        </w:rPr>
        <w:t>«Неотложные меры по борьбе с туберкулезом».</w:t>
      </w:r>
    </w:p>
    <w:p w14:paraId="7CECF241" w14:textId="77777777" w:rsidR="00DE33EA" w:rsidRPr="001F1720" w:rsidRDefault="00DE33EA" w:rsidP="00DE33EA">
      <w:pPr>
        <w:pStyle w:val="new"/>
        <w:spacing w:before="0" w:beforeAutospacing="0" w:after="0" w:afterAutospacing="0"/>
        <w:ind w:firstLine="708"/>
        <w:jc w:val="both"/>
      </w:pPr>
    </w:p>
    <w:p w14:paraId="2916B441" w14:textId="77777777" w:rsidR="00DE33EA" w:rsidRPr="001F1720" w:rsidRDefault="00DE33EA" w:rsidP="00DE33EA">
      <w:pPr>
        <w:pStyle w:val="ac"/>
        <w:ind w:firstLine="708"/>
        <w:rPr>
          <w:rFonts w:ascii="Times New Roman" w:hAnsi="Times New Roman"/>
          <w:sz w:val="24"/>
          <w:szCs w:val="24"/>
          <w:lang w:val="ru-RU"/>
        </w:rPr>
      </w:pPr>
      <w:r w:rsidRPr="001F1720">
        <w:rPr>
          <w:rFonts w:ascii="Times New Roman" w:hAnsi="Times New Roman"/>
          <w:sz w:val="24"/>
          <w:szCs w:val="24"/>
          <w:lang w:val="ru-RU"/>
        </w:rPr>
        <w:t xml:space="preserve">Туберкулез - остается сложной проблемой в районе, как и во всем мире. Ситуация с новой коронавирусной инфекцией </w:t>
      </w:r>
      <w:r w:rsidRPr="001F1720">
        <w:rPr>
          <w:rFonts w:ascii="Times New Roman" w:hAnsi="Times New Roman"/>
          <w:sz w:val="24"/>
          <w:szCs w:val="24"/>
        </w:rPr>
        <w:t>Covid</w:t>
      </w:r>
      <w:r w:rsidRPr="001F1720">
        <w:rPr>
          <w:rFonts w:ascii="Times New Roman" w:hAnsi="Times New Roman"/>
          <w:sz w:val="24"/>
          <w:szCs w:val="24"/>
          <w:lang w:val="ru-RU"/>
        </w:rPr>
        <w:t>-19 ухудшила выявляемость и смертность от туберкулеза в мировом масштабе. В связи с высокой заболеваемостью и смертностью во всем мире в начале 90-ых Всемирная организация здравоохранения обозначила туберкулез, как эпидемию, глобальную проблему в области здравоохранения. Источниками туберкулёзной инфекции являются больные люди или животные, выделяющие во внешнюю среду микобактерии туберкулёза. Туберкулез – это самый результативный убийца в истории человечества, он унес жизней больше, чем другие инфекции. Самый заразный больной – это человек, который не знает, что он болен ТБЦ. 1 больной туберкулезом заражает 20 человек. Многие новые случаи туберкулеза связаны с пятью факторами риска: недоеданием, ВИЧ-инфекцией, нарушениями, связанными с употреблением алкоголя, курением (особенно среди мужчин) и диабетом.  Ежегодно в мире заражается более 1 млн. человек и умирает более 2 млн.</w:t>
      </w:r>
      <w:r w:rsidRPr="001F1720">
        <w:rPr>
          <w:rFonts w:ascii="Times New Roman" w:hAnsi="Times New Roman"/>
          <w:color w:val="333333"/>
          <w:sz w:val="24"/>
          <w:szCs w:val="24"/>
          <w:lang w:val="ru-RU"/>
        </w:rPr>
        <w:t xml:space="preserve"> Рост пришелся в основном на страны с высоким уровнем заболеваемости туберкулезом.</w:t>
      </w:r>
      <w:r w:rsidRPr="001F1720">
        <w:rPr>
          <w:rFonts w:ascii="Times New Roman" w:hAnsi="Times New Roman"/>
          <w:sz w:val="24"/>
          <w:szCs w:val="24"/>
          <w:lang w:val="ru-RU"/>
        </w:rPr>
        <w:t xml:space="preserve"> Лечение 1 больного обходится государству от 800тысяч до 2 млн рублей. Средний срок лечения от 6 мес. до года и более при неосложненных формах. Задачей первичного звена является своевременное выявление туберкулеза на ранней стадии, пока больной не стал заразным для окружающих, прерывание цепочки передачи очень заразного заболевания и эффективное лечение! В районе ежегодно проводится систематический скрининг на туберкулез детей и взрослого населения, это реакция Манту и Диаскин - тест у детей, флюорография взрослых. </w:t>
      </w:r>
    </w:p>
    <w:p w14:paraId="670DF934" w14:textId="77777777" w:rsidR="00DE33EA" w:rsidRPr="001F1720" w:rsidRDefault="00DE33EA" w:rsidP="00DE33EA">
      <w:pPr>
        <w:pStyle w:val="ac"/>
        <w:rPr>
          <w:rFonts w:ascii="Times New Roman" w:hAnsi="Times New Roman"/>
          <w:sz w:val="24"/>
          <w:szCs w:val="24"/>
          <w:lang w:val="ru-RU"/>
        </w:rPr>
      </w:pPr>
      <w:r w:rsidRPr="001F1720">
        <w:rPr>
          <w:rFonts w:ascii="Times New Roman" w:hAnsi="Times New Roman"/>
          <w:sz w:val="24"/>
          <w:szCs w:val="24"/>
          <w:lang w:val="ru-RU"/>
        </w:rPr>
        <w:t xml:space="preserve"> </w:t>
      </w:r>
      <w:r w:rsidRPr="001F1720">
        <w:rPr>
          <w:rFonts w:ascii="Times New Roman" w:hAnsi="Times New Roman"/>
          <w:sz w:val="24"/>
          <w:szCs w:val="24"/>
          <w:lang w:val="ru-RU"/>
        </w:rPr>
        <w:tab/>
        <w:t>В настоящее время в Российской Федерации около 60% пациентов выявляется активно при профилактических осмотрах, 38,5% - при обращении с клиническими проявлениями заболевания и 1,5% - посмертно. Таким образом, проблема своевременного выявления туберкулеза на уровне амбулаторно-поликлинического звена является актуальной и требует современных управленческих, методических и организационных решений</w:t>
      </w:r>
    </w:p>
    <w:p w14:paraId="1E1E26B2" w14:textId="77777777" w:rsidR="00DE33EA" w:rsidRPr="001F1720" w:rsidRDefault="00DE33EA" w:rsidP="00DE33EA">
      <w:pPr>
        <w:tabs>
          <w:tab w:val="left" w:pos="3390"/>
        </w:tabs>
        <w:jc w:val="both"/>
        <w:rPr>
          <w:rFonts w:ascii="Times New Roman" w:hAnsi="Times New Roman" w:hint="default"/>
        </w:rPr>
      </w:pPr>
      <w:r w:rsidRPr="001F1720">
        <w:rPr>
          <w:rFonts w:ascii="Times New Roman" w:hAnsi="Times New Roman" w:hint="default"/>
        </w:rPr>
        <w:t xml:space="preserve">       Основным методом выявления у взрослого населения является ФЛГ. Флюрообследование населения в районе проводится согласно приказу МЗ РБ №12 от 15.01.2018г. «О профилактических медицинских осмотрах населения в целях раннего выявления туберкулеза», ежегодному Распоряжению главы администрации МО «Курумканский район».</w:t>
      </w:r>
    </w:p>
    <w:p w14:paraId="05BF363C" w14:textId="77777777" w:rsidR="00DE33EA" w:rsidRPr="001F1720" w:rsidRDefault="00DE33EA" w:rsidP="00DE33EA">
      <w:pPr>
        <w:spacing w:line="240" w:lineRule="atLeast"/>
        <w:ind w:firstLine="708"/>
        <w:jc w:val="both"/>
        <w:rPr>
          <w:rFonts w:ascii="Times New Roman" w:hAnsi="Times New Roman" w:hint="default"/>
        </w:rPr>
      </w:pPr>
      <w:r w:rsidRPr="001F1720">
        <w:rPr>
          <w:rFonts w:ascii="Times New Roman" w:hAnsi="Times New Roman" w:hint="default"/>
        </w:rPr>
        <w:t>С целью раннего выявления туберкулеза в 2024 году (подлежало ФЛГ-обследованию  7699 человек),  осмотрено 7003</w:t>
      </w:r>
      <w:r w:rsidRPr="001F1720">
        <w:rPr>
          <w:rFonts w:ascii="Times New Roman" w:hAnsi="Times New Roman" w:hint="default"/>
          <w:color w:val="333333"/>
        </w:rPr>
        <w:t xml:space="preserve"> </w:t>
      </w:r>
      <w:r w:rsidRPr="001F1720">
        <w:rPr>
          <w:rFonts w:ascii="Times New Roman" w:hAnsi="Times New Roman" w:hint="default"/>
        </w:rPr>
        <w:t>человека, что составило 91% от плана. Подлежало дообследованию 56, осмотрено 56 человек охват 100%. Из группы риска подлежало 650 человек, прошло 595 человек, что составило 91,5%. 2 года и более - осмотрено 110 чел., 98% от запланированных. Выявлено 2 больных туберкулезом.</w:t>
      </w:r>
    </w:p>
    <w:p w14:paraId="13905EC9" w14:textId="77777777" w:rsidR="00DE33EA" w:rsidRPr="001F1720" w:rsidRDefault="00DE33EA" w:rsidP="00DE33EA">
      <w:pPr>
        <w:pStyle w:val="ac"/>
        <w:ind w:firstLine="708"/>
        <w:rPr>
          <w:rFonts w:ascii="Times New Roman" w:hAnsi="Times New Roman"/>
          <w:color w:val="FF0000"/>
          <w:sz w:val="24"/>
          <w:szCs w:val="24"/>
          <w:lang w:val="ru-RU"/>
        </w:rPr>
      </w:pPr>
      <w:r w:rsidRPr="001F1720">
        <w:rPr>
          <w:rFonts w:ascii="Times New Roman" w:hAnsi="Times New Roman"/>
          <w:sz w:val="24"/>
          <w:szCs w:val="24"/>
          <w:lang w:val="ru-RU"/>
        </w:rPr>
        <w:lastRenderedPageBreak/>
        <w:t>В 2024 году работал передвижной флюорограф, осмотрено 2164 человек, из них дообследовано 25, выявленных нет.</w:t>
      </w:r>
      <w:r w:rsidRPr="001F1720">
        <w:rPr>
          <w:rFonts w:ascii="Times New Roman" w:hAnsi="Times New Roman"/>
          <w:color w:val="FF0000"/>
          <w:sz w:val="24"/>
          <w:szCs w:val="24"/>
          <w:lang w:val="ru-RU"/>
        </w:rPr>
        <w:t xml:space="preserve"> </w:t>
      </w:r>
    </w:p>
    <w:p w14:paraId="24910755" w14:textId="77777777" w:rsidR="00DE33EA" w:rsidRPr="001F1720" w:rsidRDefault="00DE33EA" w:rsidP="00DE33EA">
      <w:pPr>
        <w:pStyle w:val="ac"/>
        <w:ind w:firstLine="708"/>
        <w:rPr>
          <w:rFonts w:ascii="Times New Roman" w:hAnsi="Times New Roman"/>
          <w:sz w:val="24"/>
          <w:szCs w:val="24"/>
          <w:lang w:val="ru-RU"/>
        </w:rPr>
      </w:pPr>
      <w:r w:rsidRPr="001F1720">
        <w:rPr>
          <w:rFonts w:ascii="Times New Roman" w:hAnsi="Times New Roman"/>
          <w:sz w:val="24"/>
          <w:szCs w:val="24"/>
          <w:lang w:val="ru-RU"/>
        </w:rPr>
        <w:t xml:space="preserve">Заболеваемость туберкулезом за 2024 год составила 15,6 на 100т.н. (выявлено 2 чел.), что на уровне индикатора Гос.программы «Развитие здравоохранения РБ до 2024г.» (Таблица) Ситуация по заболеваемости по годам – нестабильная, но намечается некоторое улучшение. Заболеваемость туберкулезом в районе за 2023 – 30,8; 2022 г.  - 15,4; 2021 год - 30,1 на 100т.н. (выявлено 4 чел.), что выше индикатора Гос.программы «Развитие здравоохранения РБ до 2024г.»  в 2 раза. За 2020 -  7,5 на 100т.н.  (1 чел.); 2019 - 51,8 на 100т.н. (выявлено 7 чел.), 2018-29,4 на 100т.н. (4чел.), 2017-72,2; 2016-57,0. </w:t>
      </w:r>
    </w:p>
    <w:p w14:paraId="6AD31833" w14:textId="77777777" w:rsidR="00DE33EA" w:rsidRPr="001F1720" w:rsidRDefault="00DE33EA" w:rsidP="00DE33EA">
      <w:pPr>
        <w:pStyle w:val="ac"/>
        <w:ind w:firstLine="708"/>
        <w:rPr>
          <w:rFonts w:ascii="Times New Roman" w:hAnsi="Times New Roman"/>
          <w:sz w:val="24"/>
          <w:szCs w:val="24"/>
          <w:lang w:val="ru-RU"/>
        </w:rPr>
      </w:pPr>
      <w:r w:rsidRPr="001F1720">
        <w:rPr>
          <w:rFonts w:ascii="Times New Roman" w:hAnsi="Times New Roman"/>
          <w:sz w:val="24"/>
          <w:szCs w:val="24"/>
          <w:lang w:val="ru-RU"/>
        </w:rPr>
        <w:t>Показатели туберкулеза по району по годам в абс.ч.</w:t>
      </w:r>
    </w:p>
    <w:p w14:paraId="3F5451F1" w14:textId="77777777" w:rsidR="00DE33EA" w:rsidRPr="001F1720" w:rsidRDefault="00DE33EA" w:rsidP="00DE33EA">
      <w:pPr>
        <w:pStyle w:val="ac"/>
        <w:ind w:firstLine="708"/>
        <w:rPr>
          <w:rFonts w:ascii="Times New Roman" w:hAnsi="Times New Roman"/>
          <w:color w:val="FF0000"/>
          <w:sz w:val="24"/>
          <w:szCs w:val="24"/>
          <w:lang w:val="ru-RU"/>
        </w:rPr>
      </w:pPr>
      <w:r w:rsidRPr="001F1720">
        <w:rPr>
          <w:rFonts w:ascii="Times New Roman" w:hAnsi="Times New Roman"/>
          <w:sz w:val="24"/>
          <w:szCs w:val="24"/>
          <w:lang w:val="ru-RU"/>
        </w:rPr>
        <w:t xml:space="preserve"> </w:t>
      </w:r>
    </w:p>
    <w:tbl>
      <w:tblPr>
        <w:tblW w:w="892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6"/>
        <w:gridCol w:w="855"/>
        <w:gridCol w:w="855"/>
        <w:gridCol w:w="803"/>
        <w:gridCol w:w="850"/>
        <w:gridCol w:w="850"/>
        <w:gridCol w:w="850"/>
      </w:tblGrid>
      <w:tr w:rsidR="00DE33EA" w:rsidRPr="001F1720" w14:paraId="69284810" w14:textId="77777777" w:rsidTr="004B5901">
        <w:trPr>
          <w:trHeight w:val="189"/>
        </w:trPr>
        <w:tc>
          <w:tcPr>
            <w:tcW w:w="3866" w:type="dxa"/>
          </w:tcPr>
          <w:p w14:paraId="20D8564E" w14:textId="77777777" w:rsidR="00DE33EA" w:rsidRPr="001F1720" w:rsidRDefault="00DE33EA" w:rsidP="004B5901">
            <w:pPr>
              <w:spacing w:line="240" w:lineRule="atLeast"/>
              <w:jc w:val="both"/>
              <w:rPr>
                <w:rFonts w:ascii="Times New Roman" w:hAnsi="Times New Roman" w:hint="default"/>
              </w:rPr>
            </w:pPr>
          </w:p>
        </w:tc>
        <w:tc>
          <w:tcPr>
            <w:tcW w:w="855" w:type="dxa"/>
          </w:tcPr>
          <w:p w14:paraId="2673BA51"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 xml:space="preserve">2019г. </w:t>
            </w:r>
          </w:p>
        </w:tc>
        <w:tc>
          <w:tcPr>
            <w:tcW w:w="855" w:type="dxa"/>
            <w:shd w:val="clear" w:color="auto" w:fill="auto"/>
          </w:tcPr>
          <w:p w14:paraId="40BF6FF2"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2020г.</w:t>
            </w:r>
          </w:p>
        </w:tc>
        <w:tc>
          <w:tcPr>
            <w:tcW w:w="803" w:type="dxa"/>
          </w:tcPr>
          <w:p w14:paraId="0B366B70"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2021</w:t>
            </w:r>
          </w:p>
        </w:tc>
        <w:tc>
          <w:tcPr>
            <w:tcW w:w="850" w:type="dxa"/>
          </w:tcPr>
          <w:p w14:paraId="41C456F8"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2022</w:t>
            </w:r>
          </w:p>
        </w:tc>
        <w:tc>
          <w:tcPr>
            <w:tcW w:w="850" w:type="dxa"/>
          </w:tcPr>
          <w:p w14:paraId="2449332D"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2023</w:t>
            </w:r>
          </w:p>
        </w:tc>
        <w:tc>
          <w:tcPr>
            <w:tcW w:w="850" w:type="dxa"/>
          </w:tcPr>
          <w:p w14:paraId="273CF8FA"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2024</w:t>
            </w:r>
          </w:p>
        </w:tc>
      </w:tr>
      <w:tr w:rsidR="00DE33EA" w:rsidRPr="001F1720" w14:paraId="1CA9B4A8" w14:textId="77777777" w:rsidTr="004B5901">
        <w:trPr>
          <w:trHeight w:val="262"/>
        </w:trPr>
        <w:tc>
          <w:tcPr>
            <w:tcW w:w="3866" w:type="dxa"/>
          </w:tcPr>
          <w:p w14:paraId="49618553"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Выявлено туберкулеза</w:t>
            </w:r>
          </w:p>
        </w:tc>
        <w:tc>
          <w:tcPr>
            <w:tcW w:w="855" w:type="dxa"/>
          </w:tcPr>
          <w:p w14:paraId="3D449021" w14:textId="77777777" w:rsidR="00DE33EA" w:rsidRPr="001F1720" w:rsidRDefault="00DE33EA" w:rsidP="004B5901">
            <w:pPr>
              <w:spacing w:line="240" w:lineRule="atLeast"/>
              <w:jc w:val="both"/>
              <w:rPr>
                <w:rFonts w:ascii="Times New Roman" w:hAnsi="Times New Roman" w:hint="default"/>
                <w:b/>
              </w:rPr>
            </w:pPr>
            <w:r w:rsidRPr="001F1720">
              <w:rPr>
                <w:rFonts w:ascii="Times New Roman" w:hAnsi="Times New Roman" w:hint="default"/>
                <w:b/>
              </w:rPr>
              <w:t>7</w:t>
            </w:r>
          </w:p>
        </w:tc>
        <w:tc>
          <w:tcPr>
            <w:tcW w:w="855" w:type="dxa"/>
            <w:shd w:val="clear" w:color="auto" w:fill="auto"/>
          </w:tcPr>
          <w:p w14:paraId="0A5A06B3" w14:textId="77777777" w:rsidR="00DE33EA" w:rsidRPr="001F1720" w:rsidRDefault="00DE33EA" w:rsidP="004B5901">
            <w:pPr>
              <w:spacing w:line="240" w:lineRule="atLeast"/>
              <w:jc w:val="both"/>
              <w:rPr>
                <w:rFonts w:ascii="Times New Roman" w:hAnsi="Times New Roman" w:hint="default"/>
                <w:b/>
              </w:rPr>
            </w:pPr>
            <w:r w:rsidRPr="001F1720">
              <w:rPr>
                <w:rFonts w:ascii="Times New Roman" w:hAnsi="Times New Roman" w:hint="default"/>
                <w:b/>
              </w:rPr>
              <w:t>1</w:t>
            </w:r>
          </w:p>
        </w:tc>
        <w:tc>
          <w:tcPr>
            <w:tcW w:w="803" w:type="dxa"/>
          </w:tcPr>
          <w:p w14:paraId="3ABFCA28" w14:textId="77777777" w:rsidR="00DE33EA" w:rsidRPr="001F1720" w:rsidRDefault="00DE33EA" w:rsidP="004B5901">
            <w:pPr>
              <w:spacing w:line="240" w:lineRule="atLeast"/>
              <w:jc w:val="both"/>
              <w:rPr>
                <w:rFonts w:ascii="Times New Roman" w:hAnsi="Times New Roman" w:hint="default"/>
                <w:b/>
              </w:rPr>
            </w:pPr>
            <w:r w:rsidRPr="001F1720">
              <w:rPr>
                <w:rFonts w:ascii="Times New Roman" w:hAnsi="Times New Roman" w:hint="default"/>
                <w:b/>
              </w:rPr>
              <w:t>4</w:t>
            </w:r>
          </w:p>
        </w:tc>
        <w:tc>
          <w:tcPr>
            <w:tcW w:w="850" w:type="dxa"/>
          </w:tcPr>
          <w:p w14:paraId="6ABB4528" w14:textId="77777777" w:rsidR="00DE33EA" w:rsidRPr="001F1720" w:rsidRDefault="00DE33EA" w:rsidP="004B5901">
            <w:pPr>
              <w:spacing w:line="240" w:lineRule="atLeast"/>
              <w:jc w:val="both"/>
              <w:rPr>
                <w:rFonts w:ascii="Times New Roman" w:hAnsi="Times New Roman" w:hint="default"/>
                <w:b/>
              </w:rPr>
            </w:pPr>
            <w:r w:rsidRPr="001F1720">
              <w:rPr>
                <w:rFonts w:ascii="Times New Roman" w:hAnsi="Times New Roman" w:hint="default"/>
                <w:b/>
              </w:rPr>
              <w:t>2</w:t>
            </w:r>
          </w:p>
        </w:tc>
        <w:tc>
          <w:tcPr>
            <w:tcW w:w="850" w:type="dxa"/>
          </w:tcPr>
          <w:p w14:paraId="2D590D90" w14:textId="77777777" w:rsidR="00DE33EA" w:rsidRPr="001F1720" w:rsidRDefault="00DE33EA" w:rsidP="004B5901">
            <w:pPr>
              <w:spacing w:line="240" w:lineRule="atLeast"/>
              <w:jc w:val="both"/>
              <w:rPr>
                <w:rFonts w:ascii="Times New Roman" w:hAnsi="Times New Roman" w:hint="default"/>
                <w:b/>
              </w:rPr>
            </w:pPr>
            <w:r w:rsidRPr="001F1720">
              <w:rPr>
                <w:rFonts w:ascii="Times New Roman" w:hAnsi="Times New Roman" w:hint="default"/>
                <w:b/>
              </w:rPr>
              <w:t>4</w:t>
            </w:r>
          </w:p>
        </w:tc>
        <w:tc>
          <w:tcPr>
            <w:tcW w:w="850" w:type="dxa"/>
          </w:tcPr>
          <w:p w14:paraId="4C6A14B8" w14:textId="77777777" w:rsidR="00DE33EA" w:rsidRPr="001F1720" w:rsidRDefault="00DE33EA" w:rsidP="004B5901">
            <w:pPr>
              <w:spacing w:line="240" w:lineRule="atLeast"/>
              <w:jc w:val="both"/>
              <w:rPr>
                <w:rFonts w:ascii="Times New Roman" w:hAnsi="Times New Roman" w:hint="default"/>
                <w:b/>
              </w:rPr>
            </w:pPr>
            <w:r w:rsidRPr="001F1720">
              <w:rPr>
                <w:rFonts w:ascii="Times New Roman" w:hAnsi="Times New Roman" w:hint="default"/>
                <w:b/>
              </w:rPr>
              <w:t>2</w:t>
            </w:r>
          </w:p>
        </w:tc>
      </w:tr>
      <w:tr w:rsidR="00DE33EA" w:rsidRPr="001F1720" w14:paraId="4CA259EA" w14:textId="77777777" w:rsidTr="004B5901">
        <w:trPr>
          <w:trHeight w:val="262"/>
        </w:trPr>
        <w:tc>
          <w:tcPr>
            <w:tcW w:w="3866" w:type="dxa"/>
          </w:tcPr>
          <w:p w14:paraId="35845465"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Заболеваемость туберкулезом на 100т.н.</w:t>
            </w:r>
          </w:p>
        </w:tc>
        <w:tc>
          <w:tcPr>
            <w:tcW w:w="855" w:type="dxa"/>
          </w:tcPr>
          <w:p w14:paraId="30A6657C"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51,8</w:t>
            </w:r>
          </w:p>
        </w:tc>
        <w:tc>
          <w:tcPr>
            <w:tcW w:w="855" w:type="dxa"/>
            <w:shd w:val="clear" w:color="auto" w:fill="auto"/>
          </w:tcPr>
          <w:p w14:paraId="7A9001C3"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7,5</w:t>
            </w:r>
          </w:p>
        </w:tc>
        <w:tc>
          <w:tcPr>
            <w:tcW w:w="803" w:type="dxa"/>
          </w:tcPr>
          <w:p w14:paraId="01A08D21"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30,1</w:t>
            </w:r>
          </w:p>
        </w:tc>
        <w:tc>
          <w:tcPr>
            <w:tcW w:w="850" w:type="dxa"/>
          </w:tcPr>
          <w:p w14:paraId="0752E510"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15,4</w:t>
            </w:r>
          </w:p>
        </w:tc>
        <w:tc>
          <w:tcPr>
            <w:tcW w:w="850" w:type="dxa"/>
          </w:tcPr>
          <w:p w14:paraId="122A4187"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30,8</w:t>
            </w:r>
          </w:p>
        </w:tc>
        <w:tc>
          <w:tcPr>
            <w:tcW w:w="850" w:type="dxa"/>
          </w:tcPr>
          <w:p w14:paraId="7A20852F"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15,6</w:t>
            </w:r>
          </w:p>
        </w:tc>
      </w:tr>
      <w:tr w:rsidR="00DE33EA" w:rsidRPr="001F1720" w14:paraId="31CB44E8" w14:textId="77777777" w:rsidTr="004B5901">
        <w:trPr>
          <w:trHeight w:val="262"/>
        </w:trPr>
        <w:tc>
          <w:tcPr>
            <w:tcW w:w="3866" w:type="dxa"/>
          </w:tcPr>
          <w:p w14:paraId="0B605594"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Смертность от туберкулеза на 100т.н.</w:t>
            </w:r>
          </w:p>
        </w:tc>
        <w:tc>
          <w:tcPr>
            <w:tcW w:w="855" w:type="dxa"/>
          </w:tcPr>
          <w:p w14:paraId="09BFD401"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22,2</w:t>
            </w:r>
          </w:p>
        </w:tc>
        <w:tc>
          <w:tcPr>
            <w:tcW w:w="855" w:type="dxa"/>
            <w:shd w:val="clear" w:color="auto" w:fill="auto"/>
          </w:tcPr>
          <w:p w14:paraId="1F34D78C"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0</w:t>
            </w:r>
          </w:p>
        </w:tc>
        <w:tc>
          <w:tcPr>
            <w:tcW w:w="803" w:type="dxa"/>
          </w:tcPr>
          <w:p w14:paraId="493DDDA4"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0</w:t>
            </w:r>
          </w:p>
        </w:tc>
        <w:tc>
          <w:tcPr>
            <w:tcW w:w="850" w:type="dxa"/>
          </w:tcPr>
          <w:p w14:paraId="656CB6DD"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0</w:t>
            </w:r>
          </w:p>
        </w:tc>
        <w:tc>
          <w:tcPr>
            <w:tcW w:w="850" w:type="dxa"/>
          </w:tcPr>
          <w:p w14:paraId="16B037C5"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0</w:t>
            </w:r>
          </w:p>
        </w:tc>
        <w:tc>
          <w:tcPr>
            <w:tcW w:w="850" w:type="dxa"/>
          </w:tcPr>
          <w:p w14:paraId="0158413C"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0</w:t>
            </w:r>
          </w:p>
        </w:tc>
      </w:tr>
      <w:tr w:rsidR="00DE33EA" w:rsidRPr="001F1720" w14:paraId="2678727F" w14:textId="77777777" w:rsidTr="004B5901">
        <w:trPr>
          <w:trHeight w:val="359"/>
        </w:trPr>
        <w:tc>
          <w:tcPr>
            <w:tcW w:w="3866" w:type="dxa"/>
          </w:tcPr>
          <w:p w14:paraId="5E1F5544"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При профилактическом осмотре</w:t>
            </w:r>
          </w:p>
        </w:tc>
        <w:tc>
          <w:tcPr>
            <w:tcW w:w="855" w:type="dxa"/>
          </w:tcPr>
          <w:p w14:paraId="73170700"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3</w:t>
            </w:r>
          </w:p>
        </w:tc>
        <w:tc>
          <w:tcPr>
            <w:tcW w:w="855" w:type="dxa"/>
            <w:shd w:val="clear" w:color="auto" w:fill="auto"/>
          </w:tcPr>
          <w:p w14:paraId="557485BB"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0</w:t>
            </w:r>
          </w:p>
        </w:tc>
        <w:tc>
          <w:tcPr>
            <w:tcW w:w="803" w:type="dxa"/>
          </w:tcPr>
          <w:p w14:paraId="723B4526"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3</w:t>
            </w:r>
          </w:p>
        </w:tc>
        <w:tc>
          <w:tcPr>
            <w:tcW w:w="850" w:type="dxa"/>
          </w:tcPr>
          <w:p w14:paraId="66D8CA6C"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2</w:t>
            </w:r>
          </w:p>
        </w:tc>
        <w:tc>
          <w:tcPr>
            <w:tcW w:w="850" w:type="dxa"/>
          </w:tcPr>
          <w:p w14:paraId="25DA88BF"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4</w:t>
            </w:r>
          </w:p>
        </w:tc>
        <w:tc>
          <w:tcPr>
            <w:tcW w:w="850" w:type="dxa"/>
          </w:tcPr>
          <w:p w14:paraId="4BBCD65C"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1</w:t>
            </w:r>
          </w:p>
        </w:tc>
      </w:tr>
      <w:tr w:rsidR="00DE33EA" w:rsidRPr="001F1720" w14:paraId="394179BB" w14:textId="77777777" w:rsidTr="004B5901">
        <w:trPr>
          <w:trHeight w:val="255"/>
        </w:trPr>
        <w:tc>
          <w:tcPr>
            <w:tcW w:w="3866" w:type="dxa"/>
          </w:tcPr>
          <w:p w14:paraId="75CD3B44"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По обращаемости</w:t>
            </w:r>
          </w:p>
        </w:tc>
        <w:tc>
          <w:tcPr>
            <w:tcW w:w="855" w:type="dxa"/>
          </w:tcPr>
          <w:p w14:paraId="5D678455"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4</w:t>
            </w:r>
          </w:p>
        </w:tc>
        <w:tc>
          <w:tcPr>
            <w:tcW w:w="855" w:type="dxa"/>
            <w:shd w:val="clear" w:color="auto" w:fill="auto"/>
          </w:tcPr>
          <w:p w14:paraId="674C889E"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1</w:t>
            </w:r>
          </w:p>
        </w:tc>
        <w:tc>
          <w:tcPr>
            <w:tcW w:w="803" w:type="dxa"/>
          </w:tcPr>
          <w:p w14:paraId="7E220A22"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1</w:t>
            </w:r>
          </w:p>
        </w:tc>
        <w:tc>
          <w:tcPr>
            <w:tcW w:w="850" w:type="dxa"/>
          </w:tcPr>
          <w:p w14:paraId="7AEBBA67"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0</w:t>
            </w:r>
          </w:p>
        </w:tc>
        <w:tc>
          <w:tcPr>
            <w:tcW w:w="850" w:type="dxa"/>
          </w:tcPr>
          <w:p w14:paraId="405AEB97"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0</w:t>
            </w:r>
          </w:p>
        </w:tc>
        <w:tc>
          <w:tcPr>
            <w:tcW w:w="850" w:type="dxa"/>
          </w:tcPr>
          <w:p w14:paraId="7B0CE887" w14:textId="77777777" w:rsidR="00DE33EA" w:rsidRPr="001F1720" w:rsidRDefault="00DE33EA" w:rsidP="004B5901">
            <w:pPr>
              <w:spacing w:line="240" w:lineRule="atLeast"/>
              <w:jc w:val="both"/>
              <w:rPr>
                <w:rFonts w:ascii="Times New Roman" w:hAnsi="Times New Roman" w:hint="default"/>
              </w:rPr>
            </w:pPr>
            <w:r w:rsidRPr="001F1720">
              <w:rPr>
                <w:rFonts w:ascii="Times New Roman" w:hAnsi="Times New Roman" w:hint="default"/>
              </w:rPr>
              <w:t>1</w:t>
            </w:r>
          </w:p>
        </w:tc>
      </w:tr>
    </w:tbl>
    <w:p w14:paraId="1FE7C9FC" w14:textId="77777777" w:rsidR="00DE33EA" w:rsidRPr="001F1720" w:rsidRDefault="00DE33EA" w:rsidP="00DE33EA">
      <w:pPr>
        <w:spacing w:line="240" w:lineRule="atLeast"/>
        <w:ind w:firstLine="708"/>
        <w:jc w:val="both"/>
        <w:rPr>
          <w:rFonts w:ascii="Times New Roman" w:hAnsi="Times New Roman" w:hint="default"/>
        </w:rPr>
      </w:pPr>
      <w:r w:rsidRPr="001F1720">
        <w:rPr>
          <w:rFonts w:ascii="Times New Roman" w:hAnsi="Times New Roman" w:hint="default"/>
        </w:rPr>
        <w:t xml:space="preserve">В структуре заболеваемости туберкулезом за 2024 г. – из 2 случаев – один с туберкуломой- оперирован, переведен в 3 группу «Д» наблюдения, другой с диссеминированной формой туберкулеза- пролечен, переведен в 3 гр. 2023 год  инфильтративный – 100%. За 2022 год - 2 чел. с инфильтративной формой составили 100%. За 3 последних года нет смертности и детской заболеваемости </w:t>
      </w:r>
    </w:p>
    <w:p w14:paraId="1A3C943A" w14:textId="77777777" w:rsidR="00DE33EA" w:rsidRPr="001F1720" w:rsidRDefault="00DE33EA" w:rsidP="00DE33EA">
      <w:pPr>
        <w:pStyle w:val="consplusnormal1"/>
        <w:shd w:val="clear" w:color="auto" w:fill="FFFFFF"/>
        <w:ind w:firstLine="708"/>
        <w:jc w:val="both"/>
        <w:rPr>
          <w:rFonts w:ascii="Times New Roman" w:hAnsi="Times New Roman" w:cs="Times New Roman"/>
          <w:b/>
          <w:color w:val="FF0000"/>
          <w:sz w:val="24"/>
          <w:szCs w:val="24"/>
        </w:rPr>
      </w:pPr>
    </w:p>
    <w:p w14:paraId="210F3A15" w14:textId="77777777" w:rsidR="00DE33EA" w:rsidRPr="001F1720" w:rsidRDefault="00DE33EA" w:rsidP="00DE33EA">
      <w:pPr>
        <w:rPr>
          <w:rFonts w:ascii="Times New Roman" w:hAnsi="Times New Roman" w:hint="default"/>
          <w:b/>
        </w:rPr>
      </w:pPr>
    </w:p>
    <w:p w14:paraId="6033F644" w14:textId="77777777" w:rsidR="00DE33EA" w:rsidRPr="001F1720" w:rsidRDefault="00DE33EA" w:rsidP="00DE33EA">
      <w:pPr>
        <w:jc w:val="center"/>
        <w:rPr>
          <w:rFonts w:ascii="Times New Roman" w:hAnsi="Times New Roman" w:hint="default"/>
        </w:rPr>
      </w:pPr>
      <w:r w:rsidRPr="001F1720">
        <w:rPr>
          <w:rFonts w:ascii="Times New Roman" w:hAnsi="Times New Roman" w:hint="default"/>
          <w:b/>
        </w:rPr>
        <w:t xml:space="preserve">  «Профилактика йоддефицитных заболеваний»</w:t>
      </w:r>
      <w:r w:rsidRPr="001F1720">
        <w:rPr>
          <w:rFonts w:ascii="Times New Roman" w:hAnsi="Times New Roman" w:hint="default"/>
        </w:rPr>
        <w:t>.</w:t>
      </w:r>
    </w:p>
    <w:p w14:paraId="447B8936" w14:textId="77777777" w:rsidR="00DE33EA" w:rsidRPr="001F1720" w:rsidRDefault="00DE33EA" w:rsidP="00DE33EA">
      <w:pPr>
        <w:ind w:firstLine="709"/>
        <w:jc w:val="center"/>
        <w:rPr>
          <w:rFonts w:ascii="Times New Roman" w:hAnsi="Times New Roman" w:hint="default"/>
        </w:rPr>
      </w:pPr>
    </w:p>
    <w:p w14:paraId="524BB5C8" w14:textId="77777777" w:rsidR="00DE33EA" w:rsidRPr="001F1720" w:rsidRDefault="00DE33EA" w:rsidP="00DE33EA">
      <w:pPr>
        <w:ind w:firstLine="709"/>
        <w:jc w:val="both"/>
        <w:rPr>
          <w:rFonts w:ascii="Times New Roman" w:hAnsi="Times New Roman" w:hint="default"/>
        </w:rPr>
      </w:pPr>
      <w:r w:rsidRPr="001F1720">
        <w:rPr>
          <w:rFonts w:ascii="Times New Roman" w:hAnsi="Times New Roman" w:hint="default"/>
        </w:rPr>
        <w:t xml:space="preserve">Йод – дефицитные заболевания (ЙДЗ) являются одними из наиболее распространенных неинфекционных заболеваний человека. Причина йодной недостаточности относительно проста: она развивается там, где в окружающей среде содержится мало йода и где население не получает адекватного количества этого микроэлемента с привычными продуктами питания и водой. К группам риска, требующим индивидуальной и групповой йодной профилактики, согласно рекомендациям ВОЗ относятся дети (особенно до 3 лет), беременные и кормящие женщины. Беременность является периодом наиболее высокой потребности в йоде и, вследствие этого, наибольшего риска развития самых тяжелых ЙДЗ. То есть, даже при условии пограничного с нормой потребления йода в популяции, в наибольшей степени от дефицита йода страдают именно беременные, а точнее, не столько они сами, сколько формирующаяся нервная система их будущих детей. Йод является одним из важнейших микроэлементов, без которого нормальное развитие плода в буквальном смысле невозможно. Именно эти факты являются основанием для международных усилий по ликвидации ЙДЗ. Организм ребенка является более чувствительным по отношению к недостатку йода, чем организм вынашивающей его женщины. Связано это с тем, что развивающийся плод еще не способен адаптироваться к недостатку йода, так как это делает организм взрослого человека. Поэтому даже непродолжительный недостаток йода во время беременности может стать причиной неблагоприятных последствий для плода. Как показывают исследования, дети, рожденные матерями, страдавшими недостатком йода (даже невыраженным) во время беременности, рождаются с определенным уровнем психомоторной заторможенности (отставание в психическом и физическом развитии). Наиболее выраженной формой такого отставания в развитии детей является кретинизм, характеризующийся глубоким и необратимым нарушением умственного и физического развития ребенка. Длительный дефицит йода, существующий на всей территории России, а также ситуации, требующие повышенного количества тиреоидных гормонов, в частности, беременность, могут привести к срыву механизмов адаптации с последующим развитием целого ряда заболеваний, обусловленных влиянием йодной недостаточности на рост и развитие организма. Таким образом, основную проблему в связи с </w:t>
      </w:r>
      <w:r w:rsidRPr="001F1720">
        <w:rPr>
          <w:rFonts w:ascii="Times New Roman" w:hAnsi="Times New Roman" w:hint="default"/>
        </w:rPr>
        <w:lastRenderedPageBreak/>
        <w:t xml:space="preserve">дефицитом йода составляет не видимое проявление последнего (зоб), а негативное влияние йодной недостаточности на развивающийся мозг плода и новорожденного. Причины нехватки йода могут быть различными. Однако чаще всего недостаток йода во время беременности связан с неполноценным питанием беременной женщины. Также чрезвычайно важным остается полноценное обеспечение ребенка йодом после рождения, прежде всего для профилактики отставания в развитии познавательной сферы, так как мозг младенца и когнитивные функции наиболее интенсивно развиваются до 3 лет. От дефицита йода страдает не только головной мозг ребенка, но и слух, речь и зрительная память. Недостаток йода может сказаться на деятельности жизненно важных органов, привести к задержке физического развития. По мнению экспертов ВОЗ, недостаточность йода является самой распространенной причиной умственной отсталости, которую можно предупредить. Целью профилактики ЙДЗ является достижение оптимального уровня потребления йода населением (ВОЗ, 1996 г.): </w:t>
      </w:r>
    </w:p>
    <w:p w14:paraId="3D899957" w14:textId="77777777" w:rsidR="00DE33EA" w:rsidRPr="001F1720" w:rsidRDefault="00DE33EA" w:rsidP="00DE33EA">
      <w:pPr>
        <w:ind w:firstLine="709"/>
        <w:jc w:val="both"/>
        <w:rPr>
          <w:rFonts w:ascii="Times New Roman" w:hAnsi="Times New Roman" w:hint="default"/>
        </w:rPr>
      </w:pPr>
      <w:r w:rsidRPr="001F1720">
        <w:rPr>
          <w:rFonts w:ascii="Times New Roman" w:hAnsi="Times New Roman" w:hint="default"/>
        </w:rPr>
        <w:t>для детей грудного возраста (первые 12 месяцев) - 50 мкг</w:t>
      </w:r>
    </w:p>
    <w:p w14:paraId="62CC76B8" w14:textId="77777777" w:rsidR="00DE33EA" w:rsidRPr="001F1720" w:rsidRDefault="00DE33EA" w:rsidP="00DE33EA">
      <w:pPr>
        <w:ind w:firstLine="709"/>
        <w:jc w:val="both"/>
        <w:rPr>
          <w:rFonts w:ascii="Times New Roman" w:hAnsi="Times New Roman" w:hint="default"/>
        </w:rPr>
      </w:pPr>
      <w:r w:rsidRPr="001F1720">
        <w:rPr>
          <w:rFonts w:ascii="Times New Roman" w:hAnsi="Times New Roman" w:hint="default"/>
        </w:rPr>
        <w:t>для детей младшего возраста (от 2 до 6 лет) - 90 мкг</w:t>
      </w:r>
    </w:p>
    <w:p w14:paraId="58F3620F" w14:textId="77777777" w:rsidR="00DE33EA" w:rsidRPr="001F1720" w:rsidRDefault="00DE33EA" w:rsidP="00DE33EA">
      <w:pPr>
        <w:ind w:firstLine="709"/>
        <w:jc w:val="both"/>
        <w:rPr>
          <w:rFonts w:ascii="Times New Roman" w:hAnsi="Times New Roman" w:hint="default"/>
        </w:rPr>
      </w:pPr>
      <w:r w:rsidRPr="001F1720">
        <w:rPr>
          <w:rFonts w:ascii="Times New Roman" w:hAnsi="Times New Roman" w:hint="default"/>
        </w:rPr>
        <w:t>для детей школьного возраста (от 7 до 12 лет) - 120 мкг</w:t>
      </w:r>
    </w:p>
    <w:p w14:paraId="0C05C4E6" w14:textId="77777777" w:rsidR="00DE33EA" w:rsidRPr="001F1720" w:rsidRDefault="00DE33EA" w:rsidP="00DE33EA">
      <w:pPr>
        <w:ind w:firstLine="709"/>
        <w:jc w:val="both"/>
        <w:rPr>
          <w:rFonts w:ascii="Times New Roman" w:hAnsi="Times New Roman" w:hint="default"/>
        </w:rPr>
      </w:pPr>
      <w:r w:rsidRPr="001F1720">
        <w:rPr>
          <w:rFonts w:ascii="Times New Roman" w:hAnsi="Times New Roman" w:hint="default"/>
        </w:rPr>
        <w:t>для взрослых (от 12 лет и старше) - 150 мкг</w:t>
      </w:r>
    </w:p>
    <w:p w14:paraId="545F712A" w14:textId="77777777" w:rsidR="00DE33EA" w:rsidRPr="001F1720" w:rsidRDefault="00DE33EA" w:rsidP="00DE33EA">
      <w:pPr>
        <w:ind w:firstLine="709"/>
        <w:jc w:val="both"/>
        <w:rPr>
          <w:rFonts w:ascii="Times New Roman" w:hAnsi="Times New Roman" w:hint="default"/>
        </w:rPr>
      </w:pPr>
      <w:r w:rsidRPr="001F1720">
        <w:rPr>
          <w:rFonts w:ascii="Times New Roman" w:hAnsi="Times New Roman" w:hint="default"/>
        </w:rPr>
        <w:t>для беременных и кормящих женщин - 200 мкг</w:t>
      </w:r>
    </w:p>
    <w:p w14:paraId="6C852847" w14:textId="77777777" w:rsidR="00DE33EA" w:rsidRPr="001F1720" w:rsidRDefault="00DE33EA" w:rsidP="00DE33EA">
      <w:pPr>
        <w:ind w:firstLine="709"/>
        <w:jc w:val="both"/>
        <w:rPr>
          <w:rFonts w:ascii="Times New Roman" w:hAnsi="Times New Roman" w:hint="default"/>
        </w:rPr>
      </w:pPr>
      <w:r w:rsidRPr="001F1720">
        <w:rPr>
          <w:rFonts w:ascii="Times New Roman" w:hAnsi="Times New Roman" w:hint="default"/>
        </w:rPr>
        <w:t>Профилактика ЙДЗ является ГОСУДАРСТВЕННОЙ задачей, поэтому она не прекращалась даже в годы ВОВ, когда детям давали таблетки антиструмина в школах, в трудные 90-е годы в районе не закрывали финансирование мероприятия «Профилактика йододефицитных заболеваний». Относительно неплохое финансирование данной программы в предыдущие годы привело к снижению заболеваемости детей с эндокринной патологией, но снижение финансирования в 2010-2011 годах и отсутствие финансирования в 2012 -2016 годах угрожало ростом заболеваемости. Из-за недостаточного приема йодсодержащих препаратов в некоторых малообеспеченных семьях страдают дети, при профосмотре школьников, стали регистрироваться случаи тиреотоксикоза. Поэтому финансирование профилактики ЙДЗ у беременных и детей крайне необходимо.</w:t>
      </w:r>
    </w:p>
    <w:p w14:paraId="4B672BB2" w14:textId="77777777" w:rsidR="00DE33EA" w:rsidRPr="001F1720" w:rsidRDefault="00DE33EA" w:rsidP="00DE33EA">
      <w:pPr>
        <w:shd w:val="clear" w:color="auto" w:fill="FFFFFF"/>
        <w:spacing w:line="282" w:lineRule="atLeast"/>
        <w:jc w:val="both"/>
        <w:rPr>
          <w:rFonts w:ascii="Times New Roman" w:hAnsi="Times New Roman" w:hint="default"/>
          <w:iCs/>
        </w:rPr>
      </w:pPr>
      <w:r w:rsidRPr="001F1720">
        <w:rPr>
          <w:rFonts w:ascii="Times New Roman" w:hAnsi="Times New Roman" w:hint="default"/>
        </w:rPr>
        <w:t xml:space="preserve">     По данным углубленного осмотра школьников в структуре заболеваемости детей эндокринные нарушения занимают второе место, а число детей с диффузным увеличением щитовидной железы к окончанию школы увеличивается в три раза. За 2024 год болезни эндокринной системы на 6,2%-увеличилась за счет болезней щитовидной железы </w:t>
      </w:r>
      <w:r w:rsidRPr="001F1720">
        <w:rPr>
          <w:rFonts w:ascii="Times New Roman" w:hAnsi="Times New Roman" w:hint="default"/>
          <w:iCs/>
        </w:rPr>
        <w:t>В структуре патологической пораженности школьников в 2024 г. первое место занимают зубочелюстная патология (кариес)-45,8%, на втором месте болезни эндокринной системы-15,1%, за счет увеличения заболеваний ДУЩЖ. На третьем месте болезни глаза – 11,2 %.</w:t>
      </w:r>
    </w:p>
    <w:p w14:paraId="500427E6" w14:textId="77777777" w:rsidR="00DE33EA" w:rsidRPr="001F1720" w:rsidRDefault="00DE33EA" w:rsidP="00DE33EA">
      <w:pPr>
        <w:jc w:val="center"/>
        <w:rPr>
          <w:rFonts w:ascii="Times New Roman" w:hAnsi="Times New Roman" w:hint="default"/>
          <w:b/>
        </w:rPr>
      </w:pPr>
    </w:p>
    <w:p w14:paraId="4A7B9365" w14:textId="77777777" w:rsidR="00DE33EA" w:rsidRPr="001F1720" w:rsidRDefault="00DE33EA" w:rsidP="00DE33EA">
      <w:pPr>
        <w:jc w:val="center"/>
        <w:rPr>
          <w:rFonts w:ascii="Times New Roman" w:hAnsi="Times New Roman" w:hint="default"/>
          <w:b/>
        </w:rPr>
      </w:pPr>
      <w:r w:rsidRPr="001F1720">
        <w:rPr>
          <w:rFonts w:ascii="Times New Roman" w:hAnsi="Times New Roman" w:hint="default"/>
          <w:b/>
        </w:rPr>
        <w:t xml:space="preserve"> «Профилактика наркологических расстройств».</w:t>
      </w:r>
    </w:p>
    <w:p w14:paraId="01D278AA" w14:textId="77777777" w:rsidR="00DE33EA" w:rsidRPr="001F1720" w:rsidRDefault="00DE33EA" w:rsidP="00DE33EA">
      <w:pPr>
        <w:jc w:val="center"/>
        <w:rPr>
          <w:rFonts w:ascii="Times New Roman" w:hAnsi="Times New Roman" w:hint="default"/>
          <w:b/>
        </w:rPr>
      </w:pPr>
    </w:p>
    <w:p w14:paraId="026BC59D" w14:textId="77777777" w:rsidR="00DE33EA" w:rsidRPr="001F1720" w:rsidRDefault="00DE33EA" w:rsidP="00DE33EA">
      <w:pPr>
        <w:pStyle w:val="ac"/>
        <w:ind w:firstLine="708"/>
        <w:rPr>
          <w:rFonts w:ascii="Times New Roman" w:hAnsi="Times New Roman"/>
          <w:sz w:val="24"/>
          <w:szCs w:val="24"/>
          <w:lang w:val="ru-RU"/>
        </w:rPr>
      </w:pPr>
      <w:r w:rsidRPr="001F1720">
        <w:rPr>
          <w:rStyle w:val="ae"/>
          <w:rFonts w:ascii="Times New Roman" w:hAnsi="Times New Roman"/>
          <w:sz w:val="24"/>
          <w:szCs w:val="24"/>
          <w:lang w:val="ru-RU"/>
        </w:rPr>
        <w:t>Алкоголизм в России приобретает масштабы эпидемии.</w:t>
      </w:r>
      <w:r w:rsidRPr="001F1720">
        <w:rPr>
          <w:rFonts w:ascii="Times New Roman" w:hAnsi="Times New Roman"/>
          <w:sz w:val="24"/>
          <w:szCs w:val="24"/>
          <w:lang w:val="ru-RU"/>
        </w:rPr>
        <w:t xml:space="preserve"> Под угрозой национальная безопасность, так как алкоголь увеличивает развитие различных заболеваний и повышает смертность, способствует повышению преступности и насилия. </w:t>
      </w:r>
    </w:p>
    <w:p w14:paraId="7B88BFD2" w14:textId="77777777" w:rsidR="00DE33EA" w:rsidRPr="001F1720" w:rsidRDefault="00DE33EA" w:rsidP="00DE33EA">
      <w:pPr>
        <w:ind w:firstLine="709"/>
        <w:jc w:val="both"/>
        <w:rPr>
          <w:rFonts w:ascii="Times New Roman" w:hAnsi="Times New Roman" w:hint="default"/>
        </w:rPr>
      </w:pPr>
      <w:r w:rsidRPr="001F1720">
        <w:rPr>
          <w:rStyle w:val="ae"/>
          <w:rFonts w:ascii="Times New Roman" w:hAnsi="Times New Roman" w:hint="default"/>
        </w:rPr>
        <w:t xml:space="preserve">Статистика Курумканского района по смертности от алкогольных отравлений 2021-2022  года отражает неблагополучную ситуацию по этому вопросу. </w:t>
      </w:r>
      <w:r w:rsidRPr="001F1720">
        <w:rPr>
          <w:rFonts w:ascii="Times New Roman" w:hAnsi="Times New Roman" w:hint="default"/>
        </w:rPr>
        <w:t>Согласно данным Министерства торговли и промышленности употребление алкоголя на душу населения в Курумканском  районе с  2015 года снизилось всего на 0,5%. За 2024 год данных нет, будут в феврале. За 2023год составило 4,94 далл. без учета пива и пивных напитков, 6,11 далл с учетом пива. Рост в сравнении с 2022 годом 3,68 без учета пива, в 2021 году показатель 4,25 далл, таким образом, в 2023 году потребление на душу населения увеличилось. Смертность от последствий злоупотребления алкоголем также увеличивается. Употребление алкоголя в РБ в 2016 году составило 14 литров на душу населения, с увеличением в 2018 до 23 литров на душу населения. За 2023 год в РБ употребление алкоголя на душу населения составило 3,83 далл на душу без учета пива, 5,78 далл с учетом пива.</w:t>
      </w:r>
    </w:p>
    <w:p w14:paraId="4833DD6F" w14:textId="77777777" w:rsidR="00DE33EA" w:rsidRPr="001F1720" w:rsidRDefault="00DE33EA" w:rsidP="00DE33EA">
      <w:pPr>
        <w:pStyle w:val="ac"/>
        <w:ind w:firstLine="708"/>
        <w:rPr>
          <w:rFonts w:ascii="Times New Roman" w:hAnsi="Times New Roman"/>
          <w:sz w:val="24"/>
          <w:szCs w:val="24"/>
          <w:lang w:val="ru-RU"/>
        </w:rPr>
      </w:pPr>
      <w:r w:rsidRPr="001F1720">
        <w:rPr>
          <w:rFonts w:ascii="Times New Roman" w:hAnsi="Times New Roman"/>
          <w:sz w:val="24"/>
          <w:szCs w:val="24"/>
          <w:lang w:val="ru-RU"/>
        </w:rPr>
        <w:lastRenderedPageBreak/>
        <w:t>Ежегодно Курумканский район занимает лидирующие позиции по смертности от алкогольных отравлений и алкогольной кардиомиопатии. За 2024 год умерли от отравления алкоголем 2 чел, смертность составила 15,6 на 100т.н., от суицидов 5 чел., смертность составила 39,0 на 100т.н., 3 от убийств, 4 чел умерли от воздействия высокой температуры, 2 от замерзания, от несчастных случаев 6 человек, смертность -46,8 на 100т.н., отравление окисью углерода 2 человека, т.е. потери в классе внешних причин обусловлены высокой алкоголизацией. За 2024 год смертность в классе внешних причин вышла на 2 место в структуре общей смертности и составила 25,1%, т.е. каждый четвертый. Рост смертности обусловленный алкоголизацией дает рост не, только, в классе внешних причин, но и в классе БСК-66сл., БОП-13сл. (в т.ч. алкоголь-ассоциированные болезни печени-7=53,8%). От алкогольной кардиомиопатии умерли 7 человек, смертность - 54,6 на 100т.н. Т.о. алкоголь является причиной - уносит жизнь у более, чем трети умершего населения за 2024 год и в значительной степени приводит к инвалидности.</w:t>
      </w:r>
    </w:p>
    <w:p w14:paraId="08C2D128" w14:textId="77777777" w:rsidR="00DE33EA" w:rsidRPr="001F1720" w:rsidRDefault="00DE33EA" w:rsidP="00DE33EA">
      <w:pPr>
        <w:pStyle w:val="ac"/>
        <w:ind w:firstLine="708"/>
        <w:rPr>
          <w:rFonts w:ascii="Times New Roman" w:hAnsi="Times New Roman"/>
          <w:sz w:val="24"/>
          <w:szCs w:val="24"/>
          <w:lang w:val="ru-RU"/>
        </w:rPr>
      </w:pPr>
      <w:r w:rsidRPr="001F1720">
        <w:rPr>
          <w:rFonts w:ascii="Times New Roman" w:hAnsi="Times New Roman"/>
          <w:sz w:val="24"/>
          <w:szCs w:val="24"/>
          <w:lang w:val="ru-RU"/>
        </w:rPr>
        <w:t xml:space="preserve">За 2023 год умерли от алкогольных отравлений 3 чел.смертность составила 23,2 на 100т.н., от суицидов -4 чел, смертность составила 30,9 на 100т.н., от алкогольной кардиомиопатии умерли 10 чел., смертность составила 77,2 на 100т.н. В 2022 году в районе умерли от отравлений алкоголем и его суррогатами - 6 человек, в 2021 - 0, рост в 6 раз; от алкогольной кардиомиопатии – 8 чел. в 2021 – 4, рост в 2 раза. Смертность от алкогольных отравлений составила – 46,2 на 100т.н., превысив данный показатель РБ (24,1) почти в 2 раза.  </w:t>
      </w:r>
    </w:p>
    <w:p w14:paraId="34DE993D" w14:textId="77777777" w:rsidR="00DE33EA" w:rsidRPr="001F1720" w:rsidRDefault="00DE33EA" w:rsidP="00DE33EA">
      <w:pPr>
        <w:ind w:firstLine="709"/>
        <w:jc w:val="both"/>
        <w:rPr>
          <w:rFonts w:ascii="Times New Roman" w:hAnsi="Times New Roman" w:hint="default"/>
        </w:rPr>
      </w:pPr>
      <w:r w:rsidRPr="001F1720">
        <w:rPr>
          <w:rFonts w:ascii="Times New Roman" w:hAnsi="Times New Roman" w:hint="default"/>
        </w:rPr>
        <w:t xml:space="preserve">Кроме острых алкогольных отравлений за 2023 год, умерли в состоянии алкогольного опьянения от самоубийства - 4 чел., смертность составила 30,9 на 100т.н., в т.ч. 3 чел. трудоспособного возраста, от убийства – 1 человек, трудоспособного возраста, от несчастного случая на фоне алкоголя – 3 чел. тр. возраста, утонули – 3 чел., замерзли на улице – 1 чел, при пожаре погибли - 2 чел, от алкоголь-ассоциированного цирроза печени – 3 чел. из них 2 чел. в тр. возрасте. </w:t>
      </w:r>
    </w:p>
    <w:p w14:paraId="5AA98B5B" w14:textId="77777777" w:rsidR="00DE33EA" w:rsidRPr="001F1720" w:rsidRDefault="00DE33EA" w:rsidP="00DE33EA">
      <w:pPr>
        <w:ind w:firstLine="709"/>
        <w:jc w:val="both"/>
        <w:rPr>
          <w:rFonts w:ascii="Times New Roman" w:hAnsi="Times New Roman" w:hint="default"/>
        </w:rPr>
      </w:pPr>
      <w:r w:rsidRPr="001F1720">
        <w:rPr>
          <w:rFonts w:ascii="Times New Roman" w:hAnsi="Times New Roman" w:hint="default"/>
        </w:rPr>
        <w:t xml:space="preserve">в 2022 году - 7 чел., в т.ч. 5 чел. трудоспособного возраста, от убийства – 3 человека, в т.ч. 1 в трудоспособном возрасте, от несчастного случая на фоне алкоголя –1 чел. тр. возраста, умерло в ДТП – 2 чел. тр. возраста, утонул – 1 чел, замерз на улице – 1 чел, при пожаре погиб - 1 чел, от пневмонии  - 1 чел. трудоспособного возраста, от алкоголь-ассоциированного цирроза печени – 2 чел. в тр. возрасте. </w:t>
      </w:r>
    </w:p>
    <w:p w14:paraId="355405DD" w14:textId="77777777" w:rsidR="00DE33EA" w:rsidRPr="001F1720" w:rsidRDefault="00DE33EA" w:rsidP="00DE33EA">
      <w:pPr>
        <w:pStyle w:val="ac"/>
        <w:ind w:firstLine="708"/>
        <w:rPr>
          <w:rFonts w:ascii="Times New Roman" w:hAnsi="Times New Roman"/>
          <w:sz w:val="24"/>
          <w:szCs w:val="24"/>
          <w:lang w:val="ru-RU"/>
        </w:rPr>
      </w:pPr>
      <w:r w:rsidRPr="001F1720">
        <w:rPr>
          <w:rFonts w:ascii="Times New Roman" w:hAnsi="Times New Roman"/>
          <w:sz w:val="24"/>
          <w:szCs w:val="24"/>
          <w:lang w:val="ru-RU"/>
        </w:rPr>
        <w:t>Также алкогольная зависимость имеет отношение к росту заболеваний, передающихся половым путем.  Заболеваемость сифилисом составила за 2024 – 23,4 на 100т.н., рост в сравнении с 2023г. 2023год – 15,4 на 100тыс. нас., выявлено 2 человека.</w:t>
      </w:r>
    </w:p>
    <w:p w14:paraId="7371C706" w14:textId="77777777" w:rsidR="00DE33EA" w:rsidRPr="001F1720" w:rsidRDefault="00DE33EA" w:rsidP="00DE33EA">
      <w:pPr>
        <w:pStyle w:val="ac"/>
        <w:ind w:firstLine="708"/>
        <w:rPr>
          <w:rFonts w:ascii="Times New Roman" w:hAnsi="Times New Roman"/>
          <w:sz w:val="24"/>
          <w:szCs w:val="24"/>
          <w:lang w:val="ru-RU"/>
        </w:rPr>
      </w:pPr>
      <w:r w:rsidRPr="001F1720">
        <w:rPr>
          <w:rFonts w:ascii="Times New Roman" w:hAnsi="Times New Roman"/>
          <w:sz w:val="24"/>
          <w:szCs w:val="24"/>
          <w:lang w:val="ru-RU"/>
        </w:rPr>
        <w:t>С 2015 года Курумканский район занимает 1 место в республике по заболеваемости ВИЧ – инфекцией. За 2024 год выявлено 7 новых случаев ВИЧ. 2023 год выявлено 12 больных, заболеваемость составила 92,6 на 100т.н., за 2022 год выявлено 13 больных, заболеваемость составила 99 на 100т.н. Район по заболеваемости занимает 2 место в РБ за 2022-2023 г.</w:t>
      </w:r>
    </w:p>
    <w:p w14:paraId="6EED25EA" w14:textId="77777777" w:rsidR="00DE33EA" w:rsidRPr="001F1720" w:rsidRDefault="00DE33EA" w:rsidP="00DE33EA">
      <w:pPr>
        <w:pStyle w:val="ac"/>
        <w:ind w:firstLine="708"/>
        <w:rPr>
          <w:rFonts w:ascii="Times New Roman" w:hAnsi="Times New Roman"/>
          <w:sz w:val="24"/>
          <w:szCs w:val="24"/>
          <w:lang w:val="ru-RU"/>
        </w:rPr>
      </w:pPr>
    </w:p>
    <w:p w14:paraId="1AD48236" w14:textId="77777777" w:rsidR="00DE33EA" w:rsidRPr="001F1720" w:rsidRDefault="00DE33EA" w:rsidP="00DE33EA">
      <w:pPr>
        <w:pStyle w:val="ac"/>
        <w:ind w:firstLine="708"/>
        <w:jc w:val="center"/>
        <w:rPr>
          <w:rFonts w:ascii="Times New Roman" w:hAnsi="Times New Roman"/>
          <w:b/>
          <w:sz w:val="24"/>
          <w:szCs w:val="24"/>
          <w:lang w:val="ru-RU"/>
        </w:rPr>
      </w:pPr>
      <w:r w:rsidRPr="001F1720">
        <w:rPr>
          <w:rFonts w:ascii="Times New Roman" w:hAnsi="Times New Roman"/>
          <w:b/>
          <w:sz w:val="24"/>
          <w:szCs w:val="24"/>
          <w:lang w:val="ru-RU"/>
        </w:rPr>
        <w:t>Профилактика ВИЧ-инфекции в Курумканском районе</w:t>
      </w:r>
    </w:p>
    <w:p w14:paraId="6594235D" w14:textId="77777777" w:rsidR="00DE33EA" w:rsidRPr="001F1720" w:rsidRDefault="00DE33EA" w:rsidP="00DE33EA">
      <w:pPr>
        <w:ind w:firstLine="708"/>
        <w:jc w:val="both"/>
        <w:rPr>
          <w:rFonts w:ascii="Times New Roman" w:hAnsi="Times New Roman" w:hint="default"/>
        </w:rPr>
      </w:pPr>
      <w:r w:rsidRPr="001F1720">
        <w:rPr>
          <w:rFonts w:ascii="Times New Roman" w:hAnsi="Times New Roman" w:hint="default"/>
        </w:rPr>
        <w:t xml:space="preserve"> Первый случай ВИЧ-инфекции в России был официально зарегистрирован в 1987 году. В Курумканском районе первый ВИЧ больной выявлен в 1995 году.</w:t>
      </w:r>
    </w:p>
    <w:p w14:paraId="7F1D8724" w14:textId="77777777" w:rsidR="00DE33EA" w:rsidRPr="001F1720" w:rsidRDefault="00DE33EA" w:rsidP="00DE33EA">
      <w:pPr>
        <w:ind w:firstLine="708"/>
        <w:jc w:val="both"/>
        <w:rPr>
          <w:rFonts w:ascii="Times New Roman" w:hAnsi="Times New Roman" w:hint="default"/>
        </w:rPr>
      </w:pPr>
      <w:r w:rsidRPr="001F1720">
        <w:rPr>
          <w:rFonts w:ascii="Times New Roman" w:hAnsi="Times New Roman" w:hint="default"/>
        </w:rPr>
        <w:t xml:space="preserve">В 2024г выявлено 7 случаев ВИЧ инфекции, заболеваемость составила 54,6 на 100т.н. За все годы выявлено в РБ 11112 человек с ВИЧ инфекцией, в т.ч. выявлено в Курумканском районе – 181 человек. В РБ за 12 месяцев 2023 года выявлено 450 новых случаев, из них, 12 человек в Курумканском районе. </w:t>
      </w:r>
    </w:p>
    <w:p w14:paraId="2AD6608C" w14:textId="77777777" w:rsidR="00DE33EA" w:rsidRPr="001F1720" w:rsidRDefault="00DE33EA" w:rsidP="00DE33EA">
      <w:pPr>
        <w:ind w:firstLine="708"/>
        <w:jc w:val="both"/>
        <w:rPr>
          <w:rFonts w:ascii="Times New Roman" w:hAnsi="Times New Roman" w:hint="default"/>
        </w:rPr>
      </w:pPr>
      <w:r w:rsidRPr="001F1720">
        <w:rPr>
          <w:rFonts w:ascii="Times New Roman" w:hAnsi="Times New Roman" w:hint="default"/>
        </w:rPr>
        <w:t xml:space="preserve">На 01.01.2025 г на ДУ в КИЗе состоит 79 ВИЧ - инфицированных из них 1 ребенок, АРТ терапию получают 78 больных, что составляет 98,7 % от общего числа ВИЧ-инфицированных, состоящих на ДУ, 1больной отказывается от лечения. Наибольшее количество ВИЧ-  инфицированных зарегистрировано в возрасте 40-50 лет -  55,7%,  численность   не работающих составляет  87,3 %. В 2024 г. наблюдались 2 беременные женщины, из них 1 родоразрешилась, другая женщина наблюдается. Распространенность составляет 616,7 на 100т.н. </w:t>
      </w:r>
    </w:p>
    <w:p w14:paraId="7D42A70F" w14:textId="77777777" w:rsidR="00DE33EA" w:rsidRPr="001F1720" w:rsidRDefault="00DE33EA" w:rsidP="00DE33EA">
      <w:pPr>
        <w:pStyle w:val="ac"/>
        <w:ind w:firstLine="708"/>
        <w:rPr>
          <w:rFonts w:ascii="Times New Roman" w:hAnsi="Times New Roman"/>
          <w:sz w:val="24"/>
          <w:szCs w:val="24"/>
          <w:lang w:val="ru-RU"/>
        </w:rPr>
      </w:pPr>
      <w:r w:rsidRPr="001F1720">
        <w:rPr>
          <w:rFonts w:ascii="Times New Roman" w:hAnsi="Times New Roman"/>
          <w:sz w:val="24"/>
          <w:szCs w:val="24"/>
          <w:lang w:val="ru-RU"/>
        </w:rPr>
        <w:t xml:space="preserve">За 2024 г. в районе выявлено 7 ВИЧ – инфицированных, заболеваемость составляет 54,6на 100т.н. Курумканский район со 2 места в республике в 2023 г.  по заболеваемости ВИЧ переместился на 4 место по итогам 2024 г.  Высокая выявляемость, показывает, что работа по выявлению проводится на хорошем уровне, но в тоже время, говорит, что остаются очаги и заболеваемость не имеет тенденции к снижению. Сложность заключается в том, что в основном </w:t>
      </w:r>
      <w:r w:rsidRPr="001F1720">
        <w:rPr>
          <w:rFonts w:ascii="Times New Roman" w:hAnsi="Times New Roman"/>
          <w:sz w:val="24"/>
          <w:szCs w:val="24"/>
          <w:lang w:val="ru-RU"/>
        </w:rPr>
        <w:lastRenderedPageBreak/>
        <w:t xml:space="preserve">выявленные лица, это - категория несознательных лиц, пьющих, ведущих асоциальный образ жизни, не имеющих критического отношения к своему и здоровью партнеров, не подверженных обследованию и лечению. Охват населения обследованием на ВИЧ-инфекцию за 2024 год составил 28,9% при плане в 33%. План не выполнен из-за сложностей с закрытием нашей лаборатории и отправкой анализов на исследование в СПИД центр г.У-У. В 2025 году мы должны охватить обследованием на ВИЧ-инфекцию 34%  населения, со 100-процентным охватом групп риска, т.е. лиц, ведущих аморальный образ жизни, имеющих БПС, т.к. основной путь передачи инфекции в районе  - половой.  </w:t>
      </w:r>
    </w:p>
    <w:p w14:paraId="010FE03E" w14:textId="77777777" w:rsidR="00DE33EA" w:rsidRPr="001F1720" w:rsidRDefault="00DE33EA" w:rsidP="00DE33EA">
      <w:pPr>
        <w:ind w:firstLine="708"/>
        <w:jc w:val="both"/>
        <w:rPr>
          <w:rFonts w:ascii="Times New Roman" w:hAnsi="Times New Roman" w:hint="default"/>
        </w:rPr>
      </w:pPr>
      <w:r w:rsidRPr="001F1720">
        <w:rPr>
          <w:rFonts w:ascii="Times New Roman" w:hAnsi="Times New Roman" w:hint="default"/>
        </w:rPr>
        <w:t xml:space="preserve">На 01 января 2023 года показатель заболеваемости Курумканского района составляет 100 на 100 тыс. населения. По итогам 2024 Курумканский район вышел на 4 место по заболеваемости ВИЧ – инфекцией в Республике. За 12 месяцев 2023 г. район по заболеваемости занимает 2 место. На протяжении многих лет район занимает одно из трех первых мест. </w:t>
      </w:r>
    </w:p>
    <w:p w14:paraId="591A4C51" w14:textId="77777777" w:rsidR="00DE33EA" w:rsidRPr="001F1720" w:rsidRDefault="00DE33EA" w:rsidP="00DE33EA">
      <w:pPr>
        <w:ind w:firstLine="708"/>
        <w:jc w:val="both"/>
        <w:rPr>
          <w:rFonts w:ascii="Times New Roman" w:hAnsi="Times New Roman" w:hint="default"/>
        </w:rPr>
      </w:pPr>
      <w:r w:rsidRPr="001F1720">
        <w:rPr>
          <w:rFonts w:ascii="Times New Roman" w:hAnsi="Times New Roman" w:hint="default"/>
        </w:rPr>
        <w:t xml:space="preserve">Ежегодно в районе регистрируется смертность больных от осложнений и прогрессирования ВИЧ-СПИД инфекции. В 2024 г умерли 10 чел, в т.ч. 2 человека от прогрессирования заболевания и 8 человек умерли от сопутствующей патологии на фоне ВИЧ. В 22023 году умерли 4 ВИЧ больных, смертность составила 30,9 на 100т.н. В 2022 году умерли 3 ВИЧ больных, смертность составила 23,1 на 100т.н. </w:t>
      </w:r>
    </w:p>
    <w:p w14:paraId="60EE9631" w14:textId="77777777" w:rsidR="00DE33EA" w:rsidRPr="001F1720" w:rsidRDefault="00DE33EA" w:rsidP="00DE33EA">
      <w:pPr>
        <w:ind w:firstLine="708"/>
        <w:rPr>
          <w:rFonts w:ascii="Times New Roman" w:hAnsi="Times New Roman" w:hint="default"/>
        </w:rPr>
      </w:pPr>
      <w:r w:rsidRPr="001F1720">
        <w:rPr>
          <w:rFonts w:ascii="Times New Roman" w:hAnsi="Times New Roman" w:hint="default"/>
        </w:rPr>
        <w:t>Уровень заболеваемости ВИЧ инфекции на протяжении трех лет остается высоким, имеет тенденцию к росту.</w:t>
      </w:r>
    </w:p>
    <w:p w14:paraId="3C04C824" w14:textId="77777777" w:rsidR="00DE33EA" w:rsidRPr="001F1720" w:rsidRDefault="00DE33EA" w:rsidP="00DE33EA">
      <w:pPr>
        <w:ind w:firstLine="708"/>
        <w:jc w:val="both"/>
        <w:rPr>
          <w:rFonts w:ascii="Times New Roman" w:hAnsi="Times New Roman" w:hint="default"/>
        </w:rPr>
      </w:pPr>
      <w:r w:rsidRPr="001F1720">
        <w:rPr>
          <w:rFonts w:ascii="Times New Roman" w:hAnsi="Times New Roman" w:hint="default"/>
        </w:rPr>
        <w:t>На 01.01.2024 г на ДУ в КИЗе состояло 89 ВИЧ - инфицированных.</w:t>
      </w:r>
    </w:p>
    <w:p w14:paraId="2E6F05BC" w14:textId="3B88B1A6" w:rsidR="00F96C37" w:rsidRPr="001F1720" w:rsidRDefault="00F96C37" w:rsidP="001F1720">
      <w:pPr>
        <w:shd w:val="clear" w:color="auto" w:fill="FFFFFF"/>
        <w:spacing w:before="90" w:after="90"/>
        <w:jc w:val="center"/>
        <w:rPr>
          <w:rFonts w:ascii="Times New Roman" w:hAnsi="Times New Roman" w:hint="default"/>
          <w:b/>
        </w:rPr>
      </w:pPr>
      <w:r w:rsidRPr="001F1720">
        <w:rPr>
          <w:rFonts w:ascii="Times New Roman" w:hAnsi="Times New Roman" w:hint="default"/>
          <w:b/>
        </w:rPr>
        <w:t>2. Описание приоритетов и целей муниципальной политики в сфере реализации муниципальной программы</w:t>
      </w:r>
    </w:p>
    <w:p w14:paraId="743BC97F" w14:textId="77777777" w:rsidR="00F96C37" w:rsidRPr="001F1720" w:rsidRDefault="00F96C37" w:rsidP="00F96C37">
      <w:pPr>
        <w:rPr>
          <w:rFonts w:ascii="Times New Roman" w:hAnsi="Times New Roman" w:hint="default"/>
        </w:rPr>
      </w:pPr>
    </w:p>
    <w:p w14:paraId="34AE02ED" w14:textId="77777777" w:rsidR="00F96C37" w:rsidRPr="001F1720" w:rsidRDefault="00F96C37" w:rsidP="00F96C37">
      <w:pPr>
        <w:pStyle w:val="af"/>
        <w:spacing w:before="0" w:beforeAutospacing="0" w:after="0" w:afterAutospacing="0" w:line="288" w:lineRule="atLeast"/>
        <w:jc w:val="both"/>
      </w:pPr>
      <w:r w:rsidRPr="001F1720">
        <w:t xml:space="preserve">          В целях реализации приоритетов Программы и достижения целей и задач в муниципальной программе определены цели, разработаны структура и система показателей Программы.</w:t>
      </w:r>
    </w:p>
    <w:p w14:paraId="12B30642" w14:textId="77777777" w:rsidR="00F96C37" w:rsidRPr="001F1720" w:rsidRDefault="00F96C37" w:rsidP="00F96C37">
      <w:pPr>
        <w:pStyle w:val="formattext"/>
        <w:shd w:val="clear" w:color="auto" w:fill="FFFFFF"/>
        <w:spacing w:before="0" w:beforeAutospacing="0" w:after="0" w:afterAutospacing="0"/>
        <w:ind w:firstLine="480"/>
        <w:jc w:val="both"/>
        <w:textAlignment w:val="baseline"/>
        <w:rPr>
          <w:color w:val="444444"/>
        </w:rPr>
      </w:pPr>
      <w:r w:rsidRPr="001F1720">
        <w:rPr>
          <w:color w:val="444444"/>
        </w:rPr>
        <w:t xml:space="preserve">Приоритетом муниципальной программы является </w:t>
      </w:r>
      <w:r w:rsidRPr="001F1720">
        <w:t>улучшение качества и увеличение продолжительности жизни больных, сохранение трудового потенциала, формирование основ здорового образа жизни, снижение социальной и психологической напряженности в обществе, вследствие угрозы распространения социально значимых заболеваний, стабилизации эпидемиологической ситуации, связанной с заболеваниями социального характера.</w:t>
      </w:r>
    </w:p>
    <w:p w14:paraId="7903C261" w14:textId="77777777" w:rsidR="00F96C37" w:rsidRPr="001F1720" w:rsidRDefault="00F96C37" w:rsidP="00F96C37">
      <w:pPr>
        <w:ind w:firstLine="567"/>
        <w:jc w:val="both"/>
        <w:rPr>
          <w:rFonts w:ascii="Times New Roman" w:hAnsi="Times New Roman" w:hint="default"/>
        </w:rPr>
      </w:pPr>
      <w:r w:rsidRPr="001F1720">
        <w:rPr>
          <w:rFonts w:ascii="Times New Roman" w:hAnsi="Times New Roman" w:hint="default"/>
        </w:rPr>
        <w:t>Цель 1.</w:t>
      </w:r>
      <w:r w:rsidRPr="001F1720">
        <w:rPr>
          <w:rFonts w:ascii="Times New Roman" w:hAnsi="Times New Roman" w:hint="default"/>
          <w:bCs/>
          <w:color w:val="333333"/>
          <w:shd w:val="clear" w:color="auto" w:fill="FFFFFF"/>
        </w:rPr>
        <w:t xml:space="preserve"> Стабилизация эпидемиологической ситуации, снижение преждевременной смертности, заболеваемости населения, а также увеличение продолжительности жизни больных с заболеваниями социального характера</w:t>
      </w:r>
      <w:r w:rsidRPr="001F1720">
        <w:rPr>
          <w:rFonts w:ascii="Times New Roman" w:hAnsi="Times New Roman" w:hint="default"/>
          <w:bCs/>
        </w:rPr>
        <w:t>,</w:t>
      </w:r>
      <w:r w:rsidRPr="001F1720">
        <w:rPr>
          <w:rFonts w:ascii="Times New Roman" w:hAnsi="Times New Roman" w:hint="default"/>
        </w:rPr>
        <w:t xml:space="preserve"> которая характеризуется достижением следующих показателей к 2028 году:</w:t>
      </w:r>
    </w:p>
    <w:p w14:paraId="2044EA1E" w14:textId="77777777" w:rsidR="00F96C37" w:rsidRPr="001F1720" w:rsidRDefault="00F96C37" w:rsidP="00F96C37">
      <w:pPr>
        <w:ind w:firstLine="567"/>
        <w:jc w:val="both"/>
        <w:rPr>
          <w:rFonts w:ascii="Times New Roman" w:hAnsi="Times New Roman" w:hint="default"/>
          <w:color w:val="000000"/>
        </w:rPr>
      </w:pPr>
      <w:r w:rsidRPr="001F1720">
        <w:rPr>
          <w:rFonts w:ascii="Times New Roman" w:hAnsi="Times New Roman" w:hint="default"/>
          <w:color w:val="000000"/>
        </w:rPr>
        <w:t>Снижением заболеваемости туберкулезом с 24,0 до 15,0 на 100 тыс. нас;</w:t>
      </w:r>
    </w:p>
    <w:p w14:paraId="0ED64383" w14:textId="77777777" w:rsidR="00F96C37" w:rsidRPr="001F1720" w:rsidRDefault="00F96C37" w:rsidP="00F96C37">
      <w:pPr>
        <w:ind w:firstLine="567"/>
        <w:jc w:val="both"/>
        <w:rPr>
          <w:rFonts w:ascii="Times New Roman" w:hAnsi="Times New Roman" w:hint="default"/>
        </w:rPr>
      </w:pPr>
      <w:r w:rsidRPr="001F1720">
        <w:rPr>
          <w:rFonts w:ascii="Times New Roman" w:hAnsi="Times New Roman" w:hint="default"/>
        </w:rPr>
        <w:t>Охватом первой ревакцинацией против клещевого энцефалита детей с 4-х летнего возраста более 90%;</w:t>
      </w:r>
    </w:p>
    <w:p w14:paraId="4CE8BE6C" w14:textId="77777777" w:rsidR="00F96C37" w:rsidRPr="001F1720" w:rsidRDefault="00F96C37" w:rsidP="00F96C37">
      <w:pPr>
        <w:ind w:firstLine="567"/>
        <w:jc w:val="both"/>
        <w:rPr>
          <w:rFonts w:ascii="Times New Roman" w:hAnsi="Times New Roman" w:hint="default"/>
        </w:rPr>
      </w:pPr>
      <w:r w:rsidRPr="001F1720">
        <w:rPr>
          <w:rFonts w:ascii="Times New Roman" w:hAnsi="Times New Roman" w:hint="default"/>
        </w:rPr>
        <w:t>Снижением йоддефицитных заболеваний среди детей до 3-х лет с 193,6 до 150;</w:t>
      </w:r>
    </w:p>
    <w:p w14:paraId="6ECF48E5" w14:textId="7A06B468" w:rsidR="00DE33EA" w:rsidRPr="001F1720" w:rsidRDefault="00F96C37" w:rsidP="001F1720">
      <w:pPr>
        <w:ind w:firstLine="567"/>
        <w:jc w:val="both"/>
        <w:rPr>
          <w:rFonts w:ascii="Times New Roman" w:hAnsi="Times New Roman" w:hint="default"/>
        </w:rPr>
      </w:pPr>
      <w:r w:rsidRPr="001F1720">
        <w:rPr>
          <w:rFonts w:ascii="Times New Roman" w:hAnsi="Times New Roman" w:hint="default"/>
        </w:rPr>
        <w:t>Снижением смертности от отравлений алкоголем и его суррогатами с 41,2 до 34,3</w:t>
      </w:r>
      <w:r w:rsidR="001F1720">
        <w:rPr>
          <w:rFonts w:ascii="Times New Roman" w:hAnsi="Times New Roman" w:hint="default"/>
        </w:rPr>
        <w:t>=</w:t>
      </w:r>
    </w:p>
    <w:p w14:paraId="1A7467A6" w14:textId="3CC50EA3" w:rsidR="00F96C37" w:rsidRPr="001F1720" w:rsidRDefault="00F96C37" w:rsidP="00F96C37">
      <w:pPr>
        <w:jc w:val="center"/>
        <w:rPr>
          <w:rFonts w:ascii="Times New Roman" w:hAnsi="Times New Roman" w:hint="default"/>
          <w:b/>
        </w:rPr>
      </w:pPr>
      <w:r w:rsidRPr="001F1720">
        <w:rPr>
          <w:rFonts w:ascii="Times New Roman" w:hAnsi="Times New Roman" w:hint="default"/>
          <w:b/>
        </w:rPr>
        <w:t xml:space="preserve">3. Сведения о взаимосвязи со стратегическими приоритетами, целями </w:t>
      </w:r>
      <w:r w:rsidRPr="001F1720">
        <w:rPr>
          <w:rFonts w:ascii="Times New Roman" w:hAnsi="Times New Roman" w:hint="default"/>
          <w:b/>
        </w:rPr>
        <w:br/>
        <w:t>и показателями государственных программ Российской Федерации, Республики Бурятия</w:t>
      </w:r>
    </w:p>
    <w:p w14:paraId="20B7AB20" w14:textId="52DE5D01" w:rsidR="00DE33EA" w:rsidRPr="001F1720" w:rsidRDefault="001F1720" w:rsidP="001F1720">
      <w:pPr>
        <w:pStyle w:val="af"/>
        <w:spacing w:before="0" w:beforeAutospacing="0" w:after="0" w:afterAutospacing="0" w:line="288" w:lineRule="atLeast"/>
        <w:jc w:val="both"/>
        <w:rPr>
          <w:b/>
          <w:i/>
          <w:color w:val="000000" w:themeColor="text1"/>
        </w:rPr>
      </w:pPr>
      <w:r>
        <w:rPr>
          <w:sz w:val="27"/>
          <w:szCs w:val="27"/>
        </w:rPr>
        <w:t xml:space="preserve">          </w:t>
      </w:r>
      <w:r w:rsidR="00F96C37" w:rsidRPr="001F1720">
        <w:t xml:space="preserve">Цели, задачи, показатели муниципальной программы сформированы с учетом   национальных целей развития на период до 2036 года, определенных Указом Президента Российской Федерации от 08 мая 2024 г. № 309 </w:t>
      </w:r>
      <w:r w:rsidR="00F96C37" w:rsidRPr="001F1720">
        <w:rPr>
          <w:color w:val="020C22"/>
          <w:shd w:val="clear" w:color="auto" w:fill="FEFEFE"/>
        </w:rPr>
        <w:t xml:space="preserve">«О национальных целях развития Российской Федерации на период до 2030 года и на перспективу до 2036 года». Реализация муниципальной программы </w:t>
      </w:r>
      <w:r w:rsidR="00F96C37" w:rsidRPr="001F1720">
        <w:t xml:space="preserve">будет непосредственно направлена на достижение национальной цели развития Российской Федерации </w:t>
      </w:r>
      <w:r w:rsidR="00F96C37" w:rsidRPr="001F1720">
        <w:rPr>
          <w:color w:val="020C22"/>
          <w:shd w:val="clear" w:color="auto" w:fill="FEFEFE"/>
        </w:rPr>
        <w:t xml:space="preserve">на период до 2030 года и на перспективу до 2036 года </w:t>
      </w:r>
      <w:r w:rsidR="00F96C37" w:rsidRPr="001F1720">
        <w:t xml:space="preserve">- «Сохранение населения, укрепление здоровья и повышение благополучия людей, поддержка семьи». </w:t>
      </w:r>
    </w:p>
    <w:p w14:paraId="6A635E77" w14:textId="012BE961" w:rsidR="00DE33EA" w:rsidRPr="001F1720" w:rsidRDefault="00DE33EA" w:rsidP="00F96C37">
      <w:pPr>
        <w:pStyle w:val="ConsPlusNormal"/>
        <w:ind w:left="360"/>
        <w:jc w:val="center"/>
        <w:rPr>
          <w:rFonts w:hint="default"/>
          <w:b/>
        </w:rPr>
      </w:pPr>
    </w:p>
    <w:p w14:paraId="0CA4E22B" w14:textId="2C853A61" w:rsidR="00DE33EA" w:rsidRPr="001F1720" w:rsidRDefault="00DE33EA" w:rsidP="00F96C37">
      <w:pPr>
        <w:pStyle w:val="ConsPlusNormal"/>
        <w:ind w:left="360"/>
        <w:jc w:val="center"/>
        <w:rPr>
          <w:rFonts w:hint="default"/>
          <w:b/>
        </w:rPr>
      </w:pPr>
    </w:p>
    <w:p w14:paraId="0E1D6768" w14:textId="77777777" w:rsidR="00DE33EA" w:rsidRPr="001F1720" w:rsidRDefault="00DE33EA" w:rsidP="00F96C37">
      <w:pPr>
        <w:pStyle w:val="ConsPlusNormal"/>
        <w:ind w:left="360"/>
        <w:jc w:val="center"/>
        <w:rPr>
          <w:rFonts w:hint="default"/>
          <w:b/>
        </w:rPr>
      </w:pPr>
    </w:p>
    <w:p w14:paraId="158C1D51" w14:textId="77777777" w:rsidR="00F96C37" w:rsidRPr="001F1720" w:rsidRDefault="00F96C37" w:rsidP="00F96C37">
      <w:pPr>
        <w:pStyle w:val="ConsPlusNormal"/>
        <w:ind w:left="360"/>
        <w:jc w:val="center"/>
        <w:rPr>
          <w:rFonts w:hint="default"/>
          <w:b/>
        </w:rPr>
      </w:pPr>
      <w:r w:rsidRPr="001F1720">
        <w:rPr>
          <w:rFonts w:hint="default"/>
          <w:b/>
          <w:lang w:val="en-US"/>
        </w:rPr>
        <w:t>II</w:t>
      </w:r>
      <w:r w:rsidRPr="001F1720">
        <w:rPr>
          <w:rFonts w:hint="default"/>
          <w:b/>
        </w:rPr>
        <w:t xml:space="preserve">.ПАСПОРТ </w:t>
      </w:r>
    </w:p>
    <w:p w14:paraId="3B4D6406" w14:textId="77777777" w:rsidR="00F96C37" w:rsidRPr="001F1720" w:rsidRDefault="00F96C37" w:rsidP="00F96C37">
      <w:pPr>
        <w:pStyle w:val="ConsPlusTitle"/>
        <w:ind w:left="1080"/>
        <w:jc w:val="center"/>
        <w:outlineLvl w:val="1"/>
        <w:rPr>
          <w:rFonts w:ascii="Times New Roman" w:hAnsi="Times New Roman" w:cs="Times New Roman" w:hint="default"/>
          <w:b w:val="0"/>
        </w:rPr>
      </w:pPr>
      <w:r w:rsidRPr="001F1720">
        <w:rPr>
          <w:rFonts w:ascii="Times New Roman" w:hAnsi="Times New Roman" w:cs="Times New Roman" w:hint="default"/>
          <w:b w:val="0"/>
        </w:rPr>
        <w:t xml:space="preserve">муниципальной программы </w:t>
      </w:r>
    </w:p>
    <w:p w14:paraId="23030B7B" w14:textId="77777777" w:rsidR="00F96C37" w:rsidRPr="001F1720" w:rsidRDefault="00F96C37" w:rsidP="00F96C37">
      <w:pPr>
        <w:pStyle w:val="ConsPlusTitle"/>
        <w:ind w:left="1080"/>
        <w:jc w:val="center"/>
        <w:outlineLvl w:val="1"/>
        <w:rPr>
          <w:rFonts w:ascii="Times New Roman" w:hAnsi="Times New Roman" w:cs="Times New Roman" w:hint="default"/>
          <w:b w:val="0"/>
          <w:szCs w:val="26"/>
        </w:rPr>
      </w:pPr>
      <w:r w:rsidRPr="001F1720">
        <w:rPr>
          <w:rFonts w:ascii="Times New Roman" w:hAnsi="Times New Roman" w:cs="Times New Roman" w:hint="default"/>
          <w:b w:val="0"/>
        </w:rPr>
        <w:t>«Предупреждение и борьба с заболеваниями социального характера в Курумканском районе»</w:t>
      </w:r>
    </w:p>
    <w:p w14:paraId="46DC243B" w14:textId="77777777" w:rsidR="00F96C37" w:rsidRPr="001F1720" w:rsidRDefault="00F96C37" w:rsidP="00F96C37">
      <w:pPr>
        <w:pStyle w:val="ConsPlusNormal"/>
        <w:numPr>
          <w:ilvl w:val="0"/>
          <w:numId w:val="3"/>
        </w:numPr>
        <w:ind w:left="720"/>
        <w:jc w:val="center"/>
        <w:outlineLvl w:val="2"/>
        <w:rPr>
          <w:rFonts w:hint="default"/>
          <w:b/>
        </w:rPr>
      </w:pPr>
      <w:r w:rsidRPr="001F1720">
        <w:rPr>
          <w:rFonts w:hint="default"/>
          <w:b/>
        </w:rPr>
        <w:t>Основные положения</w:t>
      </w:r>
    </w:p>
    <w:p w14:paraId="0666CE45" w14:textId="77777777" w:rsidR="00F96C37" w:rsidRPr="001F1720" w:rsidRDefault="00F96C37" w:rsidP="00F96C37">
      <w:pPr>
        <w:pStyle w:val="ConsPlusNormal"/>
        <w:ind w:left="360"/>
        <w:outlineLvl w:val="2"/>
        <w:rPr>
          <w:rFonts w:hint="default"/>
          <w:b/>
          <w:szCs w:val="26"/>
        </w:rPr>
      </w:pP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43"/>
        <w:gridCol w:w="5954"/>
      </w:tblGrid>
      <w:tr w:rsidR="00F96C37" w:rsidRPr="001F1720" w14:paraId="2ABF7B21" w14:textId="77777777" w:rsidTr="004B5901">
        <w:trPr>
          <w:trHeight w:val="474"/>
        </w:trPr>
        <w:tc>
          <w:tcPr>
            <w:tcW w:w="3543" w:type="dxa"/>
            <w:tcBorders>
              <w:top w:val="single" w:sz="4" w:space="0" w:color="auto"/>
              <w:left w:val="single" w:sz="4" w:space="0" w:color="auto"/>
              <w:bottom w:val="single" w:sz="4" w:space="0" w:color="auto"/>
              <w:right w:val="single" w:sz="4" w:space="0" w:color="auto"/>
              <w:tl2br w:val="nil"/>
              <w:tr2bl w:val="nil"/>
            </w:tcBorders>
          </w:tcPr>
          <w:p w14:paraId="3103D095" w14:textId="77777777" w:rsidR="00F96C37" w:rsidRPr="001F1720" w:rsidRDefault="00F96C37" w:rsidP="004B5901">
            <w:pPr>
              <w:pStyle w:val="ConsPlusNormal"/>
              <w:rPr>
                <w:rFonts w:hint="default"/>
              </w:rPr>
            </w:pPr>
            <w:r w:rsidRPr="001F1720">
              <w:rPr>
                <w:rFonts w:hint="default"/>
              </w:rPr>
              <w:t xml:space="preserve">Наименование муниципальной программы </w:t>
            </w:r>
          </w:p>
        </w:tc>
        <w:tc>
          <w:tcPr>
            <w:tcW w:w="5954" w:type="dxa"/>
            <w:tcBorders>
              <w:top w:val="single" w:sz="4" w:space="0" w:color="auto"/>
              <w:left w:val="single" w:sz="4" w:space="0" w:color="auto"/>
              <w:bottom w:val="single" w:sz="4" w:space="0" w:color="auto"/>
              <w:right w:val="single" w:sz="4" w:space="0" w:color="auto"/>
              <w:tl2br w:val="nil"/>
              <w:tr2bl w:val="nil"/>
            </w:tcBorders>
          </w:tcPr>
          <w:p w14:paraId="7A65C1B6" w14:textId="77777777" w:rsidR="00F96C37" w:rsidRPr="001F1720" w:rsidRDefault="00F96C37" w:rsidP="004B5901">
            <w:pPr>
              <w:pStyle w:val="ConsPlusTitle"/>
              <w:ind w:left="-65"/>
              <w:jc w:val="both"/>
              <w:outlineLvl w:val="1"/>
              <w:rPr>
                <w:rFonts w:ascii="Times New Roman" w:hAnsi="Times New Roman" w:cs="Times New Roman" w:hint="default"/>
                <w:b w:val="0"/>
                <w:szCs w:val="26"/>
              </w:rPr>
            </w:pPr>
            <w:r w:rsidRPr="001F1720">
              <w:rPr>
                <w:rFonts w:ascii="Times New Roman" w:hAnsi="Times New Roman" w:cs="Times New Roman" w:hint="default"/>
                <w:b w:val="0"/>
              </w:rPr>
              <w:t>«Предупреждение и борьба с заболеваниями социального характера в Курумканском районе»</w:t>
            </w:r>
          </w:p>
          <w:p w14:paraId="2CC55E4D" w14:textId="77777777" w:rsidR="00F96C37" w:rsidRPr="001F1720" w:rsidRDefault="00F96C37" w:rsidP="004B5901">
            <w:pPr>
              <w:pStyle w:val="ConsPlusNormal"/>
              <w:jc w:val="both"/>
              <w:rPr>
                <w:rFonts w:hint="default"/>
              </w:rPr>
            </w:pPr>
          </w:p>
        </w:tc>
      </w:tr>
      <w:tr w:rsidR="00F96C37" w:rsidRPr="001F1720" w14:paraId="26019D30" w14:textId="77777777" w:rsidTr="004B5901">
        <w:trPr>
          <w:trHeight w:val="633"/>
        </w:trPr>
        <w:tc>
          <w:tcPr>
            <w:tcW w:w="3543" w:type="dxa"/>
            <w:tcBorders>
              <w:top w:val="single" w:sz="4" w:space="0" w:color="auto"/>
              <w:left w:val="single" w:sz="4" w:space="0" w:color="auto"/>
              <w:bottom w:val="single" w:sz="4" w:space="0" w:color="auto"/>
              <w:right w:val="single" w:sz="4" w:space="0" w:color="auto"/>
              <w:tl2br w:val="nil"/>
              <w:tr2bl w:val="nil"/>
            </w:tcBorders>
          </w:tcPr>
          <w:p w14:paraId="0EE35B96" w14:textId="77777777" w:rsidR="00F96C37" w:rsidRPr="001F1720" w:rsidRDefault="00F96C37" w:rsidP="004B5901">
            <w:pPr>
              <w:pStyle w:val="ConsPlusNormal"/>
              <w:rPr>
                <w:rFonts w:hint="default"/>
              </w:rPr>
            </w:pPr>
            <w:r w:rsidRPr="001F1720">
              <w:rPr>
                <w:rFonts w:hint="default"/>
              </w:rPr>
              <w:t xml:space="preserve">Ответственный исполнитель муниципальной программы </w:t>
            </w:r>
          </w:p>
        </w:tc>
        <w:tc>
          <w:tcPr>
            <w:tcW w:w="5954" w:type="dxa"/>
            <w:tcBorders>
              <w:top w:val="single" w:sz="4" w:space="0" w:color="auto"/>
              <w:left w:val="single" w:sz="4" w:space="0" w:color="auto"/>
              <w:bottom w:val="single" w:sz="4" w:space="0" w:color="auto"/>
              <w:right w:val="single" w:sz="4" w:space="0" w:color="auto"/>
              <w:tl2br w:val="nil"/>
              <w:tr2bl w:val="nil"/>
            </w:tcBorders>
          </w:tcPr>
          <w:p w14:paraId="433D3E9E" w14:textId="77777777" w:rsidR="00F96C37" w:rsidRPr="001F1720" w:rsidRDefault="00F96C37" w:rsidP="004B5901">
            <w:pPr>
              <w:jc w:val="both"/>
              <w:rPr>
                <w:rFonts w:ascii="Times New Roman" w:hAnsi="Times New Roman" w:hint="default"/>
              </w:rPr>
            </w:pPr>
            <w:r w:rsidRPr="001F1720">
              <w:rPr>
                <w:rFonts w:ascii="Times New Roman" w:hAnsi="Times New Roman" w:hint="default"/>
              </w:rPr>
              <w:t>Администрация МО «Курумканский район»</w:t>
            </w:r>
          </w:p>
          <w:p w14:paraId="1F9804EC" w14:textId="77777777" w:rsidR="00F96C37" w:rsidRPr="001F1720" w:rsidRDefault="00F96C37" w:rsidP="004B5901">
            <w:pPr>
              <w:jc w:val="both"/>
              <w:rPr>
                <w:rFonts w:ascii="Times New Roman" w:hAnsi="Times New Roman" w:hint="default"/>
              </w:rPr>
            </w:pPr>
          </w:p>
        </w:tc>
      </w:tr>
      <w:tr w:rsidR="00F96C37" w:rsidRPr="001F1720" w14:paraId="372D468A" w14:textId="77777777" w:rsidTr="004B5901">
        <w:trPr>
          <w:trHeight w:val="482"/>
        </w:trPr>
        <w:tc>
          <w:tcPr>
            <w:tcW w:w="3543" w:type="dxa"/>
            <w:tcBorders>
              <w:top w:val="single" w:sz="4" w:space="0" w:color="auto"/>
              <w:left w:val="single" w:sz="4" w:space="0" w:color="auto"/>
              <w:bottom w:val="single" w:sz="4" w:space="0" w:color="auto"/>
              <w:right w:val="single" w:sz="4" w:space="0" w:color="auto"/>
              <w:tl2br w:val="nil"/>
              <w:tr2bl w:val="nil"/>
            </w:tcBorders>
          </w:tcPr>
          <w:p w14:paraId="26F810E8" w14:textId="77777777" w:rsidR="00F96C37" w:rsidRPr="001F1720" w:rsidRDefault="00F96C37" w:rsidP="004B5901">
            <w:pPr>
              <w:pStyle w:val="ConsPlusNormal"/>
              <w:rPr>
                <w:rFonts w:hint="default"/>
              </w:rPr>
            </w:pPr>
            <w:r w:rsidRPr="001F1720">
              <w:rPr>
                <w:rFonts w:hint="default"/>
              </w:rPr>
              <w:t xml:space="preserve">Цели муниципальной программы </w:t>
            </w:r>
          </w:p>
        </w:tc>
        <w:tc>
          <w:tcPr>
            <w:tcW w:w="5954" w:type="dxa"/>
            <w:tcBorders>
              <w:top w:val="single" w:sz="4" w:space="0" w:color="auto"/>
              <w:left w:val="single" w:sz="4" w:space="0" w:color="auto"/>
              <w:bottom w:val="single" w:sz="4" w:space="0" w:color="auto"/>
              <w:right w:val="single" w:sz="4" w:space="0" w:color="auto"/>
              <w:tl2br w:val="nil"/>
              <w:tr2bl w:val="nil"/>
            </w:tcBorders>
          </w:tcPr>
          <w:p w14:paraId="15AD5F4A" w14:textId="77777777" w:rsidR="00F96C37" w:rsidRPr="001F1720" w:rsidRDefault="00F96C37" w:rsidP="004B5901">
            <w:pPr>
              <w:jc w:val="both"/>
              <w:rPr>
                <w:rFonts w:ascii="Times New Roman" w:hAnsi="Times New Roman" w:hint="default"/>
              </w:rPr>
            </w:pPr>
            <w:r w:rsidRPr="001F1720">
              <w:rPr>
                <w:rFonts w:ascii="Times New Roman" w:hAnsi="Times New Roman" w:hint="default"/>
              </w:rPr>
              <w:t xml:space="preserve">Цель 1. </w:t>
            </w:r>
            <w:r w:rsidRPr="001F1720">
              <w:rPr>
                <w:rFonts w:ascii="Times New Roman" w:hAnsi="Times New Roman" w:hint="default"/>
                <w:bCs/>
                <w:color w:val="333333"/>
                <w:shd w:val="clear" w:color="auto" w:fill="FFFFFF"/>
              </w:rPr>
              <w:t>Стабилизация эпидемиологической ситуации, снижение преждевременной смертности, заболеваемости населения, а также увеличение продолжительности жизни больных с заболеваниями социального характера</w:t>
            </w:r>
          </w:p>
        </w:tc>
      </w:tr>
      <w:tr w:rsidR="00F96C37" w:rsidRPr="001F1720" w14:paraId="35331BF2" w14:textId="77777777" w:rsidTr="004B5901">
        <w:trPr>
          <w:trHeight w:val="314"/>
        </w:trPr>
        <w:tc>
          <w:tcPr>
            <w:tcW w:w="3543" w:type="dxa"/>
            <w:tcBorders>
              <w:top w:val="single" w:sz="4" w:space="0" w:color="auto"/>
              <w:left w:val="single" w:sz="4" w:space="0" w:color="auto"/>
              <w:bottom w:val="single" w:sz="4" w:space="0" w:color="auto"/>
              <w:right w:val="single" w:sz="4" w:space="0" w:color="auto"/>
              <w:tl2br w:val="nil"/>
              <w:tr2bl w:val="nil"/>
            </w:tcBorders>
          </w:tcPr>
          <w:p w14:paraId="5EF7FFDC" w14:textId="77777777" w:rsidR="00F96C37" w:rsidRPr="001F1720" w:rsidRDefault="00F96C37" w:rsidP="004B5901">
            <w:pPr>
              <w:pStyle w:val="ConsPlusNormal"/>
              <w:rPr>
                <w:rFonts w:hint="default"/>
              </w:rPr>
            </w:pPr>
            <w:r w:rsidRPr="001F1720">
              <w:rPr>
                <w:rFonts w:hint="default"/>
              </w:rPr>
              <w:t>Срок реализации</w:t>
            </w:r>
          </w:p>
        </w:tc>
        <w:tc>
          <w:tcPr>
            <w:tcW w:w="5954" w:type="dxa"/>
            <w:tcBorders>
              <w:top w:val="single" w:sz="4" w:space="0" w:color="auto"/>
              <w:left w:val="single" w:sz="4" w:space="0" w:color="auto"/>
              <w:bottom w:val="single" w:sz="4" w:space="0" w:color="auto"/>
              <w:right w:val="single" w:sz="4" w:space="0" w:color="auto"/>
              <w:tl2br w:val="nil"/>
              <w:tr2bl w:val="nil"/>
            </w:tcBorders>
          </w:tcPr>
          <w:p w14:paraId="6B1F920E" w14:textId="77777777" w:rsidR="00F96C37" w:rsidRPr="001F1720" w:rsidRDefault="00F96C37" w:rsidP="004B5901">
            <w:pPr>
              <w:pStyle w:val="ConsPlusNormal"/>
              <w:rPr>
                <w:rFonts w:hint="default"/>
              </w:rPr>
            </w:pPr>
            <w:r w:rsidRPr="001F1720">
              <w:rPr>
                <w:rFonts w:hint="default"/>
              </w:rPr>
              <w:t>2025–2027 гг.</w:t>
            </w:r>
          </w:p>
        </w:tc>
      </w:tr>
      <w:tr w:rsidR="00F96C37" w:rsidRPr="001F1720" w14:paraId="1A40C23B" w14:textId="77777777" w:rsidTr="004B5901">
        <w:trPr>
          <w:trHeight w:val="314"/>
        </w:trPr>
        <w:tc>
          <w:tcPr>
            <w:tcW w:w="3543" w:type="dxa"/>
            <w:tcBorders>
              <w:top w:val="single" w:sz="4" w:space="0" w:color="auto"/>
              <w:left w:val="single" w:sz="4" w:space="0" w:color="auto"/>
              <w:bottom w:val="single" w:sz="4" w:space="0" w:color="auto"/>
              <w:right w:val="single" w:sz="4" w:space="0" w:color="auto"/>
              <w:tl2br w:val="nil"/>
              <w:tr2bl w:val="nil"/>
            </w:tcBorders>
          </w:tcPr>
          <w:p w14:paraId="04C3EC4F" w14:textId="77777777" w:rsidR="00F96C37" w:rsidRPr="001F1720" w:rsidRDefault="00F96C37" w:rsidP="004B5901">
            <w:pPr>
              <w:pStyle w:val="ConsPlusNormal"/>
              <w:rPr>
                <w:rFonts w:hint="default"/>
              </w:rPr>
            </w:pPr>
            <w:r w:rsidRPr="001F1720">
              <w:rPr>
                <w:rFonts w:hint="default"/>
              </w:rPr>
              <w:t>Направления  (подпрограммы) муниципальной программы</w:t>
            </w:r>
          </w:p>
        </w:tc>
        <w:tc>
          <w:tcPr>
            <w:tcW w:w="5954" w:type="dxa"/>
            <w:tcBorders>
              <w:top w:val="single" w:sz="4" w:space="0" w:color="auto"/>
              <w:left w:val="single" w:sz="4" w:space="0" w:color="auto"/>
              <w:bottom w:val="single" w:sz="4" w:space="0" w:color="auto"/>
              <w:right w:val="single" w:sz="4" w:space="0" w:color="auto"/>
              <w:tl2br w:val="nil"/>
              <w:tr2bl w:val="nil"/>
            </w:tcBorders>
          </w:tcPr>
          <w:p w14:paraId="6B4D3A8F" w14:textId="77777777" w:rsidR="00F96C37" w:rsidRPr="001F1720" w:rsidRDefault="00F96C37" w:rsidP="004B5901">
            <w:pPr>
              <w:pStyle w:val="ConsPlusNormal"/>
              <w:jc w:val="both"/>
              <w:rPr>
                <w:rFonts w:hint="default"/>
              </w:rPr>
            </w:pPr>
            <w:r w:rsidRPr="001F1720">
              <w:rPr>
                <w:rFonts w:hint="default"/>
              </w:rPr>
              <w:t xml:space="preserve">    1.Мероприятия по предупреждению и борьбе с заболеваниями социального характера</w:t>
            </w:r>
          </w:p>
          <w:p w14:paraId="0CCC7212" w14:textId="77777777" w:rsidR="00F96C37" w:rsidRPr="001F1720" w:rsidRDefault="00F96C37" w:rsidP="004B5901">
            <w:pPr>
              <w:pStyle w:val="ConsPlusNormal"/>
              <w:jc w:val="both"/>
              <w:rPr>
                <w:rFonts w:hint="default"/>
              </w:rPr>
            </w:pPr>
            <w:r w:rsidRPr="001F1720">
              <w:rPr>
                <w:rFonts w:hint="default"/>
              </w:rPr>
              <w:t xml:space="preserve">         </w:t>
            </w:r>
          </w:p>
        </w:tc>
      </w:tr>
      <w:tr w:rsidR="00F96C37" w:rsidRPr="001F1720" w14:paraId="5294AA97" w14:textId="77777777" w:rsidTr="004B5901">
        <w:trPr>
          <w:trHeight w:val="95"/>
        </w:trPr>
        <w:tc>
          <w:tcPr>
            <w:tcW w:w="3543" w:type="dxa"/>
            <w:tcBorders>
              <w:top w:val="single" w:sz="4" w:space="0" w:color="auto"/>
              <w:left w:val="single" w:sz="4" w:space="0" w:color="auto"/>
              <w:right w:val="single" w:sz="4" w:space="0" w:color="auto"/>
              <w:tl2br w:val="nil"/>
              <w:tr2bl w:val="nil"/>
            </w:tcBorders>
            <w:vAlign w:val="center"/>
          </w:tcPr>
          <w:p w14:paraId="416812EC" w14:textId="77777777" w:rsidR="00F96C37" w:rsidRPr="001F1720" w:rsidRDefault="00F96C37" w:rsidP="004B5901">
            <w:pPr>
              <w:pStyle w:val="ConsPlusNormal"/>
              <w:rPr>
                <w:rFonts w:hint="default"/>
              </w:rPr>
            </w:pPr>
            <w:r w:rsidRPr="001F1720">
              <w:rPr>
                <w:rFonts w:hint="default"/>
              </w:rPr>
              <w:t>Объемы бюджетных ассигнований</w:t>
            </w:r>
          </w:p>
          <w:p w14:paraId="50AAB822" w14:textId="77777777" w:rsidR="00F96C37" w:rsidRPr="001F1720" w:rsidRDefault="00F96C37" w:rsidP="004B5901">
            <w:pPr>
              <w:pStyle w:val="ConsPlusNormal"/>
              <w:rPr>
                <w:rFonts w:hint="default"/>
              </w:rPr>
            </w:pPr>
            <w:r w:rsidRPr="001F1720">
              <w:rPr>
                <w:rFonts w:hint="default"/>
              </w:rPr>
              <w:t>муниципальной программы, в том числе по годам реализации</w:t>
            </w:r>
          </w:p>
        </w:tc>
        <w:tc>
          <w:tcPr>
            <w:tcW w:w="5954" w:type="dxa"/>
            <w:tcBorders>
              <w:top w:val="single" w:sz="4" w:space="0" w:color="auto"/>
              <w:left w:val="single" w:sz="4" w:space="0" w:color="auto"/>
              <w:bottom w:val="single" w:sz="4" w:space="0" w:color="auto"/>
              <w:right w:val="single" w:sz="4" w:space="0" w:color="auto"/>
              <w:tl2br w:val="nil"/>
              <w:tr2bl w:val="nil"/>
            </w:tcBorders>
          </w:tcPr>
          <w:p w14:paraId="4066C65F" w14:textId="77777777" w:rsidR="00F96C37" w:rsidRPr="001F1720" w:rsidRDefault="00F96C37" w:rsidP="004B5901">
            <w:pPr>
              <w:pStyle w:val="ConsPlusNormal"/>
              <w:jc w:val="both"/>
              <w:rPr>
                <w:rFonts w:hint="default"/>
              </w:rPr>
            </w:pPr>
          </w:p>
          <w:tbl>
            <w:tblPr>
              <w:tblW w:w="5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93"/>
              <w:gridCol w:w="1134"/>
              <w:gridCol w:w="992"/>
              <w:gridCol w:w="1064"/>
            </w:tblGrid>
            <w:tr w:rsidR="00F96C37" w:rsidRPr="001F1720" w14:paraId="0C774F28" w14:textId="77777777" w:rsidTr="004B5901">
              <w:tc>
                <w:tcPr>
                  <w:tcW w:w="1705" w:type="dxa"/>
                  <w:shd w:val="clear" w:color="auto" w:fill="auto"/>
                </w:tcPr>
                <w:p w14:paraId="41D4F212" w14:textId="77777777" w:rsidR="00F96C37" w:rsidRPr="001F1720" w:rsidRDefault="00F96C37" w:rsidP="004B5901">
                  <w:pPr>
                    <w:pStyle w:val="ConsPlusNormal"/>
                    <w:jc w:val="center"/>
                    <w:rPr>
                      <w:rFonts w:hint="default"/>
                    </w:rPr>
                  </w:pPr>
                  <w:r w:rsidRPr="001F1720">
                    <w:rPr>
                      <w:rFonts w:hint="default"/>
                    </w:rPr>
                    <w:t>Источник финансирования/годы</w:t>
                  </w:r>
                </w:p>
              </w:tc>
              <w:tc>
                <w:tcPr>
                  <w:tcW w:w="993" w:type="dxa"/>
                  <w:shd w:val="clear" w:color="auto" w:fill="auto"/>
                </w:tcPr>
                <w:p w14:paraId="215761ED" w14:textId="77777777" w:rsidR="00F96C37" w:rsidRPr="001F1720" w:rsidRDefault="00F96C37" w:rsidP="004B5901">
                  <w:pPr>
                    <w:pStyle w:val="ConsPlusNormal"/>
                    <w:jc w:val="center"/>
                    <w:rPr>
                      <w:rFonts w:hint="default"/>
                    </w:rPr>
                  </w:pPr>
                  <w:r w:rsidRPr="001F1720">
                    <w:rPr>
                      <w:rFonts w:hint="default"/>
                    </w:rPr>
                    <w:t>2025 г.</w:t>
                  </w:r>
                </w:p>
              </w:tc>
              <w:tc>
                <w:tcPr>
                  <w:tcW w:w="1134" w:type="dxa"/>
                  <w:shd w:val="clear" w:color="auto" w:fill="auto"/>
                </w:tcPr>
                <w:p w14:paraId="30547C38" w14:textId="77777777" w:rsidR="00F96C37" w:rsidRPr="001F1720" w:rsidRDefault="00F96C37" w:rsidP="004B5901">
                  <w:pPr>
                    <w:pStyle w:val="ConsPlusNormal"/>
                    <w:jc w:val="center"/>
                    <w:rPr>
                      <w:rFonts w:hint="default"/>
                    </w:rPr>
                  </w:pPr>
                  <w:r w:rsidRPr="001F1720">
                    <w:rPr>
                      <w:rFonts w:hint="default"/>
                    </w:rPr>
                    <w:t>2026 г.</w:t>
                  </w:r>
                </w:p>
              </w:tc>
              <w:tc>
                <w:tcPr>
                  <w:tcW w:w="992" w:type="dxa"/>
                  <w:shd w:val="clear" w:color="auto" w:fill="auto"/>
                </w:tcPr>
                <w:p w14:paraId="342E2FE2" w14:textId="77777777" w:rsidR="00F96C37" w:rsidRPr="001F1720" w:rsidRDefault="00F96C37" w:rsidP="004B5901">
                  <w:pPr>
                    <w:pStyle w:val="ConsPlusNormal"/>
                    <w:jc w:val="center"/>
                    <w:rPr>
                      <w:rFonts w:hint="default"/>
                    </w:rPr>
                  </w:pPr>
                  <w:r w:rsidRPr="001F1720">
                    <w:rPr>
                      <w:rFonts w:hint="default"/>
                    </w:rPr>
                    <w:t>2027 г.</w:t>
                  </w:r>
                </w:p>
              </w:tc>
              <w:tc>
                <w:tcPr>
                  <w:tcW w:w="1064" w:type="dxa"/>
                  <w:shd w:val="clear" w:color="auto" w:fill="auto"/>
                </w:tcPr>
                <w:p w14:paraId="6AEFCC23" w14:textId="77777777" w:rsidR="00F96C37" w:rsidRPr="001F1720" w:rsidRDefault="00F96C37" w:rsidP="004B5901">
                  <w:pPr>
                    <w:pStyle w:val="ConsPlusNormal"/>
                    <w:jc w:val="center"/>
                    <w:rPr>
                      <w:rFonts w:hint="default"/>
                    </w:rPr>
                  </w:pPr>
                  <w:r w:rsidRPr="001F1720">
                    <w:rPr>
                      <w:rFonts w:hint="default"/>
                    </w:rPr>
                    <w:t>Всего</w:t>
                  </w:r>
                </w:p>
              </w:tc>
            </w:tr>
            <w:tr w:rsidR="00F96C37" w:rsidRPr="001F1720" w14:paraId="728386C1" w14:textId="77777777" w:rsidTr="004B5901">
              <w:tc>
                <w:tcPr>
                  <w:tcW w:w="1705" w:type="dxa"/>
                  <w:shd w:val="clear" w:color="auto" w:fill="auto"/>
                </w:tcPr>
                <w:p w14:paraId="58246F7F" w14:textId="77777777" w:rsidR="00F96C37" w:rsidRPr="001F1720" w:rsidRDefault="00F96C37" w:rsidP="004B5901">
                  <w:pPr>
                    <w:pStyle w:val="ConsPlusNormal"/>
                    <w:rPr>
                      <w:rFonts w:hint="default"/>
                      <w:sz w:val="18"/>
                      <w:szCs w:val="18"/>
                    </w:rPr>
                  </w:pPr>
                  <w:r w:rsidRPr="001F1720">
                    <w:rPr>
                      <w:rFonts w:hint="default"/>
                      <w:sz w:val="18"/>
                      <w:szCs w:val="18"/>
                    </w:rPr>
                    <w:t>Всего</w:t>
                  </w:r>
                </w:p>
              </w:tc>
              <w:tc>
                <w:tcPr>
                  <w:tcW w:w="993" w:type="dxa"/>
                  <w:shd w:val="clear" w:color="auto" w:fill="auto"/>
                </w:tcPr>
                <w:p w14:paraId="08D63D4C" w14:textId="696F2CC4" w:rsidR="00F96C37" w:rsidRPr="001F1720" w:rsidRDefault="00DE33EA" w:rsidP="004B5901">
                  <w:pPr>
                    <w:jc w:val="center"/>
                    <w:rPr>
                      <w:rFonts w:ascii="Times New Roman" w:hAnsi="Times New Roman" w:hint="default"/>
                      <w:sz w:val="18"/>
                      <w:szCs w:val="18"/>
                    </w:rPr>
                  </w:pPr>
                  <w:r w:rsidRPr="001F1720">
                    <w:rPr>
                      <w:rFonts w:ascii="Times New Roman" w:hAnsi="Times New Roman" w:hint="default"/>
                      <w:sz w:val="18"/>
                      <w:szCs w:val="18"/>
                    </w:rPr>
                    <w:t>86,9</w:t>
                  </w:r>
                </w:p>
              </w:tc>
              <w:tc>
                <w:tcPr>
                  <w:tcW w:w="1134" w:type="dxa"/>
                  <w:shd w:val="clear" w:color="auto" w:fill="auto"/>
                </w:tcPr>
                <w:p w14:paraId="1DFA3E24" w14:textId="77777777" w:rsidR="00F96C37" w:rsidRPr="001F1720" w:rsidRDefault="00F96C37" w:rsidP="004B5901">
                  <w:pPr>
                    <w:jc w:val="center"/>
                    <w:rPr>
                      <w:rFonts w:ascii="Times New Roman" w:hAnsi="Times New Roman" w:hint="default"/>
                    </w:rPr>
                  </w:pPr>
                  <w:r w:rsidRPr="001F1720">
                    <w:rPr>
                      <w:rFonts w:ascii="Times New Roman" w:hAnsi="Times New Roman" w:hint="default"/>
                      <w:sz w:val="18"/>
                      <w:szCs w:val="18"/>
                    </w:rPr>
                    <w:t>90,0</w:t>
                  </w:r>
                </w:p>
              </w:tc>
              <w:tc>
                <w:tcPr>
                  <w:tcW w:w="992" w:type="dxa"/>
                  <w:shd w:val="clear" w:color="auto" w:fill="auto"/>
                </w:tcPr>
                <w:p w14:paraId="242EA107" w14:textId="77777777" w:rsidR="00F96C37" w:rsidRPr="001F1720" w:rsidRDefault="00F96C37" w:rsidP="004B5901">
                  <w:pPr>
                    <w:jc w:val="center"/>
                    <w:rPr>
                      <w:rFonts w:ascii="Times New Roman" w:hAnsi="Times New Roman" w:hint="default"/>
                    </w:rPr>
                  </w:pPr>
                  <w:r w:rsidRPr="001F1720">
                    <w:rPr>
                      <w:rFonts w:ascii="Times New Roman" w:hAnsi="Times New Roman" w:hint="default"/>
                      <w:sz w:val="18"/>
                      <w:szCs w:val="18"/>
                    </w:rPr>
                    <w:t>90,0</w:t>
                  </w:r>
                </w:p>
              </w:tc>
              <w:tc>
                <w:tcPr>
                  <w:tcW w:w="1064" w:type="dxa"/>
                  <w:shd w:val="clear" w:color="auto" w:fill="auto"/>
                </w:tcPr>
                <w:p w14:paraId="2BE45AFE" w14:textId="2ECE7AC1" w:rsidR="00F96C37" w:rsidRPr="004D421B" w:rsidRDefault="004D421B" w:rsidP="004B5901">
                  <w:pPr>
                    <w:jc w:val="center"/>
                    <w:rPr>
                      <w:rFonts w:ascii="Times New Roman" w:hAnsi="Times New Roman" w:hint="default"/>
                      <w:sz w:val="20"/>
                      <w:szCs w:val="20"/>
                    </w:rPr>
                  </w:pPr>
                  <w:r w:rsidRPr="004D421B">
                    <w:rPr>
                      <w:rFonts w:ascii="Times New Roman" w:hAnsi="Times New Roman" w:hint="default"/>
                      <w:sz w:val="20"/>
                      <w:szCs w:val="20"/>
                    </w:rPr>
                    <w:t>266,9</w:t>
                  </w:r>
                </w:p>
              </w:tc>
            </w:tr>
            <w:tr w:rsidR="00F96C37" w:rsidRPr="001F1720" w14:paraId="011CC26E" w14:textId="77777777" w:rsidTr="004B5901">
              <w:tc>
                <w:tcPr>
                  <w:tcW w:w="1705" w:type="dxa"/>
                  <w:shd w:val="clear" w:color="auto" w:fill="auto"/>
                </w:tcPr>
                <w:p w14:paraId="3AD59B11" w14:textId="77777777" w:rsidR="00F96C37" w:rsidRPr="001F1720" w:rsidRDefault="00F96C37" w:rsidP="004B5901">
                  <w:pPr>
                    <w:pStyle w:val="ConsPlusNormal"/>
                    <w:rPr>
                      <w:rFonts w:hint="default"/>
                      <w:sz w:val="18"/>
                      <w:szCs w:val="18"/>
                    </w:rPr>
                  </w:pPr>
                  <w:r w:rsidRPr="001F1720">
                    <w:rPr>
                      <w:rFonts w:hint="default"/>
                      <w:sz w:val="18"/>
                      <w:szCs w:val="18"/>
                    </w:rPr>
                    <w:t xml:space="preserve">федеральный бюджет </w:t>
                  </w:r>
                </w:p>
              </w:tc>
              <w:tc>
                <w:tcPr>
                  <w:tcW w:w="993" w:type="dxa"/>
                  <w:shd w:val="clear" w:color="auto" w:fill="auto"/>
                </w:tcPr>
                <w:p w14:paraId="2FAAA5E1" w14:textId="77777777" w:rsidR="00F96C37" w:rsidRPr="001F1720" w:rsidRDefault="00F96C37" w:rsidP="004B5901">
                  <w:pPr>
                    <w:pStyle w:val="ConsPlusNormal"/>
                    <w:jc w:val="center"/>
                    <w:rPr>
                      <w:rFonts w:hint="default"/>
                      <w:sz w:val="18"/>
                      <w:szCs w:val="18"/>
                    </w:rPr>
                  </w:pPr>
                </w:p>
              </w:tc>
              <w:tc>
                <w:tcPr>
                  <w:tcW w:w="1134" w:type="dxa"/>
                  <w:shd w:val="clear" w:color="auto" w:fill="auto"/>
                </w:tcPr>
                <w:p w14:paraId="40AA8640" w14:textId="77777777" w:rsidR="00F96C37" w:rsidRPr="001F1720" w:rsidRDefault="00F96C37" w:rsidP="004B5901">
                  <w:pPr>
                    <w:jc w:val="center"/>
                    <w:rPr>
                      <w:rFonts w:ascii="Times New Roman" w:hAnsi="Times New Roman" w:hint="default"/>
                    </w:rPr>
                  </w:pPr>
                </w:p>
              </w:tc>
              <w:tc>
                <w:tcPr>
                  <w:tcW w:w="992" w:type="dxa"/>
                  <w:shd w:val="clear" w:color="auto" w:fill="auto"/>
                </w:tcPr>
                <w:p w14:paraId="68ED1319" w14:textId="77777777" w:rsidR="00F96C37" w:rsidRPr="001F1720" w:rsidRDefault="00F96C37" w:rsidP="004B5901">
                  <w:pPr>
                    <w:jc w:val="center"/>
                    <w:rPr>
                      <w:rFonts w:ascii="Times New Roman" w:hAnsi="Times New Roman" w:hint="default"/>
                    </w:rPr>
                  </w:pPr>
                </w:p>
              </w:tc>
              <w:tc>
                <w:tcPr>
                  <w:tcW w:w="1064" w:type="dxa"/>
                  <w:shd w:val="clear" w:color="auto" w:fill="auto"/>
                </w:tcPr>
                <w:p w14:paraId="6A029BB8" w14:textId="77777777" w:rsidR="00F96C37" w:rsidRPr="004D421B" w:rsidRDefault="00F96C37" w:rsidP="004B5901">
                  <w:pPr>
                    <w:jc w:val="center"/>
                    <w:rPr>
                      <w:rFonts w:ascii="Times New Roman" w:hAnsi="Times New Roman" w:hint="default"/>
                      <w:sz w:val="20"/>
                      <w:szCs w:val="20"/>
                    </w:rPr>
                  </w:pPr>
                </w:p>
              </w:tc>
            </w:tr>
            <w:tr w:rsidR="00F96C37" w:rsidRPr="001F1720" w14:paraId="53F20942" w14:textId="77777777" w:rsidTr="004B5901">
              <w:tc>
                <w:tcPr>
                  <w:tcW w:w="1705" w:type="dxa"/>
                  <w:shd w:val="clear" w:color="auto" w:fill="auto"/>
                </w:tcPr>
                <w:p w14:paraId="475BAE9B" w14:textId="77777777" w:rsidR="00F96C37" w:rsidRPr="001F1720" w:rsidRDefault="00F96C37" w:rsidP="004B5901">
                  <w:pPr>
                    <w:pStyle w:val="ConsPlusNormal"/>
                    <w:rPr>
                      <w:rFonts w:hint="default"/>
                      <w:sz w:val="18"/>
                      <w:szCs w:val="18"/>
                    </w:rPr>
                  </w:pPr>
                  <w:r w:rsidRPr="001F1720">
                    <w:rPr>
                      <w:rFonts w:hint="default"/>
                      <w:sz w:val="18"/>
                      <w:szCs w:val="18"/>
                    </w:rPr>
                    <w:t>республиканский бюджет</w:t>
                  </w:r>
                </w:p>
              </w:tc>
              <w:tc>
                <w:tcPr>
                  <w:tcW w:w="993" w:type="dxa"/>
                  <w:shd w:val="clear" w:color="auto" w:fill="auto"/>
                </w:tcPr>
                <w:p w14:paraId="23465670" w14:textId="77777777" w:rsidR="00F96C37" w:rsidRPr="001F1720" w:rsidRDefault="00F96C37" w:rsidP="004B5901">
                  <w:pPr>
                    <w:pStyle w:val="ConsPlusNormal"/>
                    <w:jc w:val="center"/>
                    <w:rPr>
                      <w:rFonts w:hint="default"/>
                      <w:sz w:val="18"/>
                      <w:szCs w:val="18"/>
                    </w:rPr>
                  </w:pPr>
                </w:p>
              </w:tc>
              <w:tc>
                <w:tcPr>
                  <w:tcW w:w="1134" w:type="dxa"/>
                  <w:shd w:val="clear" w:color="auto" w:fill="auto"/>
                </w:tcPr>
                <w:p w14:paraId="5C6EDBBB" w14:textId="77777777" w:rsidR="00F96C37" w:rsidRPr="001F1720" w:rsidRDefault="00F96C37" w:rsidP="004B5901">
                  <w:pPr>
                    <w:pStyle w:val="ConsPlusNormal"/>
                    <w:jc w:val="center"/>
                    <w:rPr>
                      <w:rFonts w:hint="default"/>
                      <w:sz w:val="18"/>
                      <w:szCs w:val="18"/>
                    </w:rPr>
                  </w:pPr>
                </w:p>
              </w:tc>
              <w:tc>
                <w:tcPr>
                  <w:tcW w:w="992" w:type="dxa"/>
                  <w:shd w:val="clear" w:color="auto" w:fill="auto"/>
                </w:tcPr>
                <w:p w14:paraId="23F074FE" w14:textId="77777777" w:rsidR="00F96C37" w:rsidRPr="001F1720" w:rsidRDefault="00F96C37" w:rsidP="004B5901">
                  <w:pPr>
                    <w:pStyle w:val="ConsPlusNormal"/>
                    <w:jc w:val="center"/>
                    <w:rPr>
                      <w:rFonts w:hint="default"/>
                      <w:sz w:val="18"/>
                      <w:szCs w:val="18"/>
                    </w:rPr>
                  </w:pPr>
                </w:p>
              </w:tc>
              <w:tc>
                <w:tcPr>
                  <w:tcW w:w="1064" w:type="dxa"/>
                  <w:shd w:val="clear" w:color="auto" w:fill="auto"/>
                </w:tcPr>
                <w:p w14:paraId="5AC508DE" w14:textId="77777777" w:rsidR="00F96C37" w:rsidRPr="004D421B" w:rsidRDefault="00F96C37" w:rsidP="004B5901">
                  <w:pPr>
                    <w:pStyle w:val="ConsPlusNormal"/>
                    <w:jc w:val="center"/>
                    <w:rPr>
                      <w:rFonts w:hint="default"/>
                      <w:sz w:val="20"/>
                      <w:szCs w:val="20"/>
                    </w:rPr>
                  </w:pPr>
                </w:p>
              </w:tc>
            </w:tr>
            <w:tr w:rsidR="00F96C37" w:rsidRPr="001F1720" w14:paraId="48AC002B" w14:textId="77777777" w:rsidTr="004B5901">
              <w:tc>
                <w:tcPr>
                  <w:tcW w:w="1705" w:type="dxa"/>
                  <w:shd w:val="clear" w:color="auto" w:fill="auto"/>
                </w:tcPr>
                <w:p w14:paraId="075A164D" w14:textId="77777777" w:rsidR="00F96C37" w:rsidRPr="001F1720" w:rsidRDefault="00F96C37" w:rsidP="004B5901">
                  <w:pPr>
                    <w:pStyle w:val="ConsPlusNormal"/>
                    <w:rPr>
                      <w:rFonts w:hint="default"/>
                      <w:sz w:val="18"/>
                      <w:szCs w:val="18"/>
                    </w:rPr>
                  </w:pPr>
                  <w:r w:rsidRPr="001F1720">
                    <w:rPr>
                      <w:rFonts w:hint="default"/>
                      <w:sz w:val="18"/>
                      <w:szCs w:val="18"/>
                    </w:rPr>
                    <w:t xml:space="preserve">местный бюджет </w:t>
                  </w:r>
                </w:p>
              </w:tc>
              <w:tc>
                <w:tcPr>
                  <w:tcW w:w="993" w:type="dxa"/>
                  <w:shd w:val="clear" w:color="auto" w:fill="auto"/>
                </w:tcPr>
                <w:p w14:paraId="26163BFA" w14:textId="23C8EC0C" w:rsidR="00F96C37" w:rsidRPr="001F1720" w:rsidRDefault="00DE33EA" w:rsidP="004B5901">
                  <w:pPr>
                    <w:jc w:val="center"/>
                    <w:rPr>
                      <w:rFonts w:ascii="Times New Roman" w:hAnsi="Times New Roman" w:hint="default"/>
                    </w:rPr>
                  </w:pPr>
                  <w:r w:rsidRPr="001F1720">
                    <w:rPr>
                      <w:rFonts w:ascii="Times New Roman" w:hAnsi="Times New Roman" w:hint="default"/>
                      <w:sz w:val="18"/>
                      <w:szCs w:val="18"/>
                    </w:rPr>
                    <w:t>86,9</w:t>
                  </w:r>
                </w:p>
              </w:tc>
              <w:tc>
                <w:tcPr>
                  <w:tcW w:w="1134" w:type="dxa"/>
                  <w:shd w:val="clear" w:color="auto" w:fill="auto"/>
                </w:tcPr>
                <w:p w14:paraId="3E079B8B" w14:textId="77777777" w:rsidR="00F96C37" w:rsidRPr="001F1720" w:rsidRDefault="00F96C37" w:rsidP="004B5901">
                  <w:pPr>
                    <w:jc w:val="center"/>
                    <w:rPr>
                      <w:rFonts w:ascii="Times New Roman" w:hAnsi="Times New Roman" w:hint="default"/>
                    </w:rPr>
                  </w:pPr>
                  <w:r w:rsidRPr="001F1720">
                    <w:rPr>
                      <w:rFonts w:ascii="Times New Roman" w:hAnsi="Times New Roman" w:hint="default"/>
                      <w:sz w:val="18"/>
                      <w:szCs w:val="18"/>
                    </w:rPr>
                    <w:t>90,0</w:t>
                  </w:r>
                </w:p>
              </w:tc>
              <w:tc>
                <w:tcPr>
                  <w:tcW w:w="992" w:type="dxa"/>
                  <w:shd w:val="clear" w:color="auto" w:fill="auto"/>
                </w:tcPr>
                <w:p w14:paraId="44E70667" w14:textId="77777777" w:rsidR="00F96C37" w:rsidRPr="001F1720" w:rsidRDefault="00F96C37" w:rsidP="004B5901">
                  <w:pPr>
                    <w:jc w:val="center"/>
                    <w:rPr>
                      <w:rFonts w:ascii="Times New Roman" w:hAnsi="Times New Roman" w:hint="default"/>
                    </w:rPr>
                  </w:pPr>
                  <w:r w:rsidRPr="001F1720">
                    <w:rPr>
                      <w:rFonts w:ascii="Times New Roman" w:hAnsi="Times New Roman" w:hint="default"/>
                      <w:sz w:val="18"/>
                      <w:szCs w:val="18"/>
                    </w:rPr>
                    <w:t>90,0</w:t>
                  </w:r>
                </w:p>
              </w:tc>
              <w:tc>
                <w:tcPr>
                  <w:tcW w:w="1064" w:type="dxa"/>
                  <w:shd w:val="clear" w:color="auto" w:fill="auto"/>
                </w:tcPr>
                <w:p w14:paraId="6DED6E43" w14:textId="143D7917" w:rsidR="00F96C37" w:rsidRPr="004D421B" w:rsidRDefault="004D421B" w:rsidP="004B5901">
                  <w:pPr>
                    <w:jc w:val="center"/>
                    <w:rPr>
                      <w:rFonts w:ascii="Times New Roman" w:hAnsi="Times New Roman" w:hint="default"/>
                      <w:sz w:val="20"/>
                      <w:szCs w:val="20"/>
                    </w:rPr>
                  </w:pPr>
                  <w:r w:rsidRPr="004D421B">
                    <w:rPr>
                      <w:rFonts w:ascii="Times New Roman" w:hAnsi="Times New Roman" w:hint="default"/>
                      <w:sz w:val="20"/>
                      <w:szCs w:val="20"/>
                    </w:rPr>
                    <w:t>266,9</w:t>
                  </w:r>
                </w:p>
              </w:tc>
            </w:tr>
            <w:tr w:rsidR="00F96C37" w:rsidRPr="001F1720" w14:paraId="3AABCAF0" w14:textId="77777777" w:rsidTr="004B5901">
              <w:tc>
                <w:tcPr>
                  <w:tcW w:w="1705" w:type="dxa"/>
                  <w:shd w:val="clear" w:color="auto" w:fill="auto"/>
                </w:tcPr>
                <w:p w14:paraId="098F46F8" w14:textId="77777777" w:rsidR="00F96C37" w:rsidRPr="001F1720" w:rsidRDefault="00F96C37" w:rsidP="004B5901">
                  <w:pPr>
                    <w:pStyle w:val="ConsPlusNormal"/>
                    <w:rPr>
                      <w:rFonts w:hint="default"/>
                    </w:rPr>
                  </w:pPr>
                  <w:r w:rsidRPr="001F1720">
                    <w:rPr>
                      <w:rFonts w:hint="default"/>
                    </w:rPr>
                    <w:t>внебюджетные источники</w:t>
                  </w:r>
                </w:p>
              </w:tc>
              <w:tc>
                <w:tcPr>
                  <w:tcW w:w="993" w:type="dxa"/>
                  <w:shd w:val="clear" w:color="auto" w:fill="auto"/>
                </w:tcPr>
                <w:p w14:paraId="58A2474C" w14:textId="77777777" w:rsidR="00F96C37" w:rsidRPr="001F1720" w:rsidRDefault="00F96C37" w:rsidP="004B5901">
                  <w:pPr>
                    <w:pStyle w:val="ConsPlusNormal"/>
                    <w:rPr>
                      <w:rFonts w:hint="default"/>
                    </w:rPr>
                  </w:pPr>
                </w:p>
              </w:tc>
              <w:tc>
                <w:tcPr>
                  <w:tcW w:w="1134" w:type="dxa"/>
                  <w:shd w:val="clear" w:color="auto" w:fill="auto"/>
                </w:tcPr>
                <w:p w14:paraId="64961915" w14:textId="77777777" w:rsidR="00F96C37" w:rsidRPr="001F1720" w:rsidRDefault="00F96C37" w:rsidP="004B5901">
                  <w:pPr>
                    <w:pStyle w:val="ConsPlusNormal"/>
                    <w:rPr>
                      <w:rFonts w:hint="default"/>
                    </w:rPr>
                  </w:pPr>
                </w:p>
              </w:tc>
              <w:tc>
                <w:tcPr>
                  <w:tcW w:w="992" w:type="dxa"/>
                  <w:shd w:val="clear" w:color="auto" w:fill="auto"/>
                </w:tcPr>
                <w:p w14:paraId="6D4D18BD" w14:textId="77777777" w:rsidR="00F96C37" w:rsidRPr="001F1720" w:rsidRDefault="00F96C37" w:rsidP="004B5901">
                  <w:pPr>
                    <w:pStyle w:val="ConsPlusNormal"/>
                    <w:rPr>
                      <w:rFonts w:hint="default"/>
                    </w:rPr>
                  </w:pPr>
                </w:p>
              </w:tc>
              <w:tc>
                <w:tcPr>
                  <w:tcW w:w="1064" w:type="dxa"/>
                  <w:shd w:val="clear" w:color="auto" w:fill="auto"/>
                </w:tcPr>
                <w:p w14:paraId="41BAE9E5" w14:textId="77777777" w:rsidR="00F96C37" w:rsidRPr="001F1720" w:rsidRDefault="00F96C37" w:rsidP="004B5901">
                  <w:pPr>
                    <w:pStyle w:val="ConsPlusNormal"/>
                    <w:rPr>
                      <w:rFonts w:hint="default"/>
                    </w:rPr>
                  </w:pPr>
                </w:p>
              </w:tc>
            </w:tr>
          </w:tbl>
          <w:p w14:paraId="6B951D5F" w14:textId="77777777" w:rsidR="00F96C37" w:rsidRPr="001F1720" w:rsidRDefault="00F96C37" w:rsidP="004B5901">
            <w:pPr>
              <w:pStyle w:val="ConsPlusNormal"/>
              <w:jc w:val="both"/>
              <w:rPr>
                <w:rFonts w:hint="default"/>
              </w:rPr>
            </w:pPr>
          </w:p>
        </w:tc>
      </w:tr>
      <w:tr w:rsidR="00F96C37" w:rsidRPr="001F1720" w14:paraId="7BBE10A9" w14:textId="77777777" w:rsidTr="004B5901">
        <w:trPr>
          <w:trHeight w:val="3568"/>
        </w:trPr>
        <w:tc>
          <w:tcPr>
            <w:tcW w:w="3543" w:type="dxa"/>
            <w:tcBorders>
              <w:top w:val="single" w:sz="4" w:space="0" w:color="auto"/>
              <w:left w:val="single" w:sz="4" w:space="0" w:color="auto"/>
              <w:bottom w:val="single" w:sz="4" w:space="0" w:color="auto"/>
              <w:right w:val="single" w:sz="4" w:space="0" w:color="auto"/>
              <w:tl2br w:val="nil"/>
              <w:tr2bl w:val="nil"/>
            </w:tcBorders>
          </w:tcPr>
          <w:p w14:paraId="2C613E0B" w14:textId="77777777" w:rsidR="00F96C37" w:rsidRPr="001F1720" w:rsidRDefault="00F96C37" w:rsidP="004B5901">
            <w:pPr>
              <w:rPr>
                <w:rFonts w:ascii="Times New Roman" w:hAnsi="Times New Roman" w:hint="default"/>
                <w:szCs w:val="26"/>
              </w:rPr>
            </w:pPr>
            <w:r w:rsidRPr="001F1720">
              <w:rPr>
                <w:rFonts w:ascii="Times New Roman" w:hAnsi="Times New Roman" w:hint="default"/>
                <w:szCs w:val="26"/>
              </w:rPr>
              <w:t>Связь с национальными целями развития Российской Федерации, государственными программами Республики Бурятия</w:t>
            </w:r>
          </w:p>
        </w:tc>
        <w:tc>
          <w:tcPr>
            <w:tcW w:w="5954" w:type="dxa"/>
            <w:tcBorders>
              <w:top w:val="single" w:sz="4" w:space="0" w:color="auto"/>
              <w:left w:val="single" w:sz="4" w:space="0" w:color="auto"/>
              <w:bottom w:val="single" w:sz="4" w:space="0" w:color="auto"/>
              <w:right w:val="single" w:sz="4" w:space="0" w:color="auto"/>
              <w:tl2br w:val="nil"/>
              <w:tr2bl w:val="nil"/>
            </w:tcBorders>
          </w:tcPr>
          <w:p w14:paraId="29960802" w14:textId="77777777" w:rsidR="00F96C37" w:rsidRPr="001F1720" w:rsidRDefault="00F96C37" w:rsidP="004B5901">
            <w:pPr>
              <w:pStyle w:val="s16"/>
              <w:shd w:val="clear" w:color="auto" w:fill="FFFFFF"/>
              <w:jc w:val="both"/>
              <w:rPr>
                <w:rFonts w:hint="default"/>
                <w:bCs/>
                <w:color w:val="333333"/>
                <w:shd w:val="clear" w:color="auto" w:fill="FFFFFF"/>
              </w:rPr>
            </w:pPr>
            <w:r w:rsidRPr="001F1720">
              <w:rPr>
                <w:rStyle w:val="ae"/>
                <w:rFonts w:hint="default"/>
                <w:color w:val="333333"/>
                <w:shd w:val="clear" w:color="auto" w:fill="FFFFFF"/>
              </w:rPr>
              <w:t>Национальная цель-</w:t>
            </w:r>
            <w:r w:rsidRPr="001F1720">
              <w:rPr>
                <w:rFonts w:hint="default"/>
              </w:rPr>
              <w:t>«Сохранение населения, укрепление здоровья и повышение благополучия людей, поддержка семьи»</w:t>
            </w:r>
          </w:p>
        </w:tc>
      </w:tr>
    </w:tbl>
    <w:p w14:paraId="45921EBA" w14:textId="77777777" w:rsidR="00F96C37" w:rsidRPr="001F1720" w:rsidRDefault="00F96C37" w:rsidP="00F96C37">
      <w:pPr>
        <w:shd w:val="clear" w:color="auto" w:fill="FFFFFF"/>
        <w:spacing w:before="90" w:after="90"/>
        <w:jc w:val="both"/>
        <w:rPr>
          <w:rFonts w:ascii="Times New Roman" w:hAnsi="Times New Roman" w:hint="default"/>
          <w:sz w:val="27"/>
          <w:szCs w:val="27"/>
        </w:rPr>
      </w:pPr>
    </w:p>
    <w:p w14:paraId="11B19ED0" w14:textId="77777777" w:rsidR="00F96C37" w:rsidRPr="001F1720" w:rsidRDefault="00F96C37" w:rsidP="00F96C37">
      <w:pPr>
        <w:pStyle w:val="ConsPlusNormal"/>
        <w:outlineLvl w:val="2"/>
        <w:rPr>
          <w:rFonts w:hint="default"/>
        </w:rPr>
      </w:pPr>
      <w:r w:rsidRPr="001F1720">
        <w:rPr>
          <w:rFonts w:hint="default"/>
        </w:rPr>
        <w:lastRenderedPageBreak/>
        <w:t xml:space="preserve">                                                                                                                    </w:t>
      </w:r>
    </w:p>
    <w:p w14:paraId="662651D9" w14:textId="77777777" w:rsidR="00F96C37" w:rsidRPr="001F1720" w:rsidRDefault="00F96C37" w:rsidP="00F96C37">
      <w:pPr>
        <w:pStyle w:val="ConsPlusNormal"/>
        <w:outlineLvl w:val="2"/>
        <w:rPr>
          <w:rFonts w:hint="default"/>
        </w:rPr>
      </w:pPr>
    </w:p>
    <w:p w14:paraId="671EEC30" w14:textId="77777777" w:rsidR="00F96C37" w:rsidRPr="001F1720" w:rsidRDefault="00F96C37" w:rsidP="00F96C37">
      <w:pPr>
        <w:pStyle w:val="ConsPlusNormal"/>
        <w:outlineLvl w:val="2"/>
        <w:rPr>
          <w:rFonts w:hint="default"/>
        </w:rPr>
      </w:pPr>
    </w:p>
    <w:p w14:paraId="2857DF08" w14:textId="77777777" w:rsidR="00F96C37" w:rsidRPr="001F1720" w:rsidRDefault="00F96C37" w:rsidP="00F96C37">
      <w:pPr>
        <w:pStyle w:val="ConsPlusNormal"/>
        <w:outlineLvl w:val="2"/>
        <w:rPr>
          <w:rFonts w:hint="default"/>
        </w:rPr>
      </w:pPr>
    </w:p>
    <w:p w14:paraId="4E13F778" w14:textId="77777777" w:rsidR="00F96C37" w:rsidRPr="001F1720" w:rsidRDefault="00F96C37" w:rsidP="00F96C37">
      <w:pPr>
        <w:rPr>
          <w:rFonts w:ascii="Times New Roman" w:hAnsi="Times New Roman" w:hint="default"/>
        </w:rPr>
      </w:pPr>
    </w:p>
    <w:p w14:paraId="6F098DF5" w14:textId="77777777" w:rsidR="00F96C37" w:rsidRPr="001F1720" w:rsidRDefault="00F96C37" w:rsidP="00F96C37">
      <w:pPr>
        <w:rPr>
          <w:rFonts w:ascii="Times New Roman" w:hAnsi="Times New Roman" w:hint="default"/>
        </w:rPr>
      </w:pPr>
    </w:p>
    <w:p w14:paraId="5C97E843" w14:textId="77777777" w:rsidR="00F96C37" w:rsidRPr="001F1720" w:rsidRDefault="00F96C37" w:rsidP="00F96C37">
      <w:pPr>
        <w:rPr>
          <w:rFonts w:ascii="Times New Roman" w:hAnsi="Times New Roman" w:hint="default"/>
        </w:rPr>
      </w:pPr>
    </w:p>
    <w:p w14:paraId="4AB640B5" w14:textId="77777777" w:rsidR="00F96C37" w:rsidRPr="001F1720" w:rsidRDefault="00F96C37" w:rsidP="00F96C37">
      <w:pPr>
        <w:rPr>
          <w:rFonts w:ascii="Times New Roman" w:hAnsi="Times New Roman" w:hint="default"/>
        </w:rPr>
      </w:pPr>
    </w:p>
    <w:p w14:paraId="4CDD4EF2" w14:textId="77777777" w:rsidR="00F96C37" w:rsidRPr="001F1720" w:rsidRDefault="00F96C37" w:rsidP="00F96C37">
      <w:pPr>
        <w:rPr>
          <w:rFonts w:ascii="Times New Roman" w:hAnsi="Times New Roman" w:hint="default"/>
        </w:rPr>
      </w:pPr>
    </w:p>
    <w:p w14:paraId="612A8908" w14:textId="77777777" w:rsidR="00F96C37" w:rsidRPr="001F1720" w:rsidRDefault="00F96C37" w:rsidP="00F96C37">
      <w:pPr>
        <w:rPr>
          <w:rFonts w:ascii="Times New Roman" w:hAnsi="Times New Roman" w:hint="default"/>
        </w:rPr>
      </w:pPr>
    </w:p>
    <w:p w14:paraId="37D7E00F" w14:textId="77777777" w:rsidR="00F96C37" w:rsidRPr="001F1720" w:rsidRDefault="00F96C37" w:rsidP="00F96C37">
      <w:pPr>
        <w:rPr>
          <w:rFonts w:ascii="Times New Roman" w:hAnsi="Times New Roman" w:hint="default"/>
        </w:rPr>
      </w:pPr>
    </w:p>
    <w:p w14:paraId="6FBB655B" w14:textId="77777777" w:rsidR="00F96C37" w:rsidRPr="001F1720" w:rsidRDefault="00F96C37" w:rsidP="00F96C37">
      <w:pPr>
        <w:rPr>
          <w:rFonts w:ascii="Times New Roman" w:hAnsi="Times New Roman" w:hint="default"/>
        </w:rPr>
      </w:pPr>
    </w:p>
    <w:p w14:paraId="032C3FF6" w14:textId="77777777" w:rsidR="00F96C37" w:rsidRPr="001F1720" w:rsidRDefault="00F96C37" w:rsidP="00F96C37">
      <w:pPr>
        <w:rPr>
          <w:rFonts w:ascii="Times New Roman" w:hAnsi="Times New Roman" w:hint="default"/>
        </w:rPr>
      </w:pPr>
    </w:p>
    <w:p w14:paraId="539E630F" w14:textId="77777777" w:rsidR="00F96C37" w:rsidRPr="001F1720" w:rsidRDefault="00F96C37" w:rsidP="00F96C37">
      <w:pPr>
        <w:rPr>
          <w:rFonts w:ascii="Times New Roman" w:hAnsi="Times New Roman" w:hint="default"/>
        </w:rPr>
      </w:pPr>
    </w:p>
    <w:p w14:paraId="7E4B141C" w14:textId="77777777" w:rsidR="00F96C37" w:rsidRPr="001F1720" w:rsidRDefault="00F96C37" w:rsidP="00F96C37">
      <w:pPr>
        <w:rPr>
          <w:rFonts w:ascii="Times New Roman" w:hAnsi="Times New Roman" w:hint="default"/>
        </w:rPr>
      </w:pPr>
    </w:p>
    <w:p w14:paraId="214F68F7" w14:textId="77777777" w:rsidR="00F96C37" w:rsidRPr="001F1720" w:rsidRDefault="00F96C37" w:rsidP="00F96C37">
      <w:pPr>
        <w:rPr>
          <w:rFonts w:ascii="Times New Roman" w:hAnsi="Times New Roman" w:hint="default"/>
        </w:rPr>
      </w:pPr>
    </w:p>
    <w:p w14:paraId="7E7A89B1" w14:textId="77777777" w:rsidR="00F96C37" w:rsidRPr="001F1720" w:rsidRDefault="00F96C37" w:rsidP="00F96C37">
      <w:pPr>
        <w:rPr>
          <w:rFonts w:ascii="Times New Roman" w:hAnsi="Times New Roman" w:hint="default"/>
        </w:rPr>
      </w:pPr>
    </w:p>
    <w:p w14:paraId="3E0153D2" w14:textId="77777777" w:rsidR="00F96C37" w:rsidRPr="001F1720" w:rsidRDefault="00F96C37" w:rsidP="00F96C37">
      <w:pPr>
        <w:rPr>
          <w:rFonts w:ascii="Times New Roman" w:hAnsi="Times New Roman" w:hint="default"/>
        </w:rPr>
      </w:pPr>
    </w:p>
    <w:p w14:paraId="53F97754" w14:textId="77777777" w:rsidR="00F96C37" w:rsidRPr="001F1720" w:rsidRDefault="00F96C37" w:rsidP="00F96C37">
      <w:pPr>
        <w:rPr>
          <w:rFonts w:ascii="Times New Roman" w:hAnsi="Times New Roman" w:hint="default"/>
        </w:rPr>
      </w:pPr>
    </w:p>
    <w:p w14:paraId="2463BBC4" w14:textId="77777777" w:rsidR="00F96C37" w:rsidRPr="001F1720" w:rsidRDefault="00F96C37" w:rsidP="00F96C37">
      <w:pPr>
        <w:rPr>
          <w:rFonts w:ascii="Times New Roman" w:hAnsi="Times New Roman" w:hint="default"/>
        </w:rPr>
      </w:pPr>
    </w:p>
    <w:p w14:paraId="21271769" w14:textId="77777777" w:rsidR="00F96C37" w:rsidRPr="001F1720" w:rsidRDefault="00F96C37" w:rsidP="00F96C37">
      <w:pPr>
        <w:rPr>
          <w:rFonts w:ascii="Times New Roman" w:hAnsi="Times New Roman" w:hint="default"/>
        </w:rPr>
      </w:pPr>
    </w:p>
    <w:p w14:paraId="73B9DC60" w14:textId="77777777" w:rsidR="00F96C37" w:rsidRPr="001F1720" w:rsidRDefault="00F96C37" w:rsidP="00F96C37">
      <w:pPr>
        <w:rPr>
          <w:rFonts w:ascii="Times New Roman" w:hAnsi="Times New Roman" w:hint="default"/>
        </w:rPr>
      </w:pPr>
    </w:p>
    <w:p w14:paraId="3C4848C9" w14:textId="77777777" w:rsidR="00F96C37" w:rsidRPr="001F1720" w:rsidRDefault="00F96C37" w:rsidP="00F96C37">
      <w:pPr>
        <w:rPr>
          <w:rFonts w:ascii="Times New Roman" w:hAnsi="Times New Roman" w:hint="default"/>
        </w:rPr>
      </w:pPr>
    </w:p>
    <w:p w14:paraId="3C1D0EE0" w14:textId="77777777" w:rsidR="00F96C37" w:rsidRPr="001F1720" w:rsidRDefault="00F96C37" w:rsidP="00F96C37">
      <w:pPr>
        <w:rPr>
          <w:rFonts w:ascii="Times New Roman" w:hAnsi="Times New Roman" w:hint="default"/>
        </w:rPr>
      </w:pPr>
    </w:p>
    <w:p w14:paraId="41D088A2" w14:textId="77777777" w:rsidR="00F96C37" w:rsidRPr="001F1720" w:rsidRDefault="00F96C37" w:rsidP="00F96C37">
      <w:pPr>
        <w:rPr>
          <w:rFonts w:ascii="Times New Roman" w:hAnsi="Times New Roman" w:hint="default"/>
        </w:rPr>
      </w:pPr>
    </w:p>
    <w:p w14:paraId="78167FD9" w14:textId="77777777" w:rsidR="00F96C37" w:rsidRPr="001F1720" w:rsidRDefault="00F96C37" w:rsidP="00F96C37">
      <w:pPr>
        <w:rPr>
          <w:rFonts w:ascii="Times New Roman" w:hAnsi="Times New Roman" w:hint="default"/>
        </w:rPr>
      </w:pPr>
    </w:p>
    <w:p w14:paraId="12338F3C" w14:textId="77777777" w:rsidR="00F96C37" w:rsidRPr="001F1720" w:rsidRDefault="00F96C37" w:rsidP="00F96C37">
      <w:pPr>
        <w:rPr>
          <w:rFonts w:ascii="Times New Roman" w:hAnsi="Times New Roman" w:hint="default"/>
        </w:rPr>
      </w:pPr>
    </w:p>
    <w:p w14:paraId="5F0ABDBF" w14:textId="77777777" w:rsidR="00F96C37" w:rsidRPr="001F1720" w:rsidRDefault="00F96C37" w:rsidP="00F96C37">
      <w:pPr>
        <w:rPr>
          <w:rFonts w:ascii="Times New Roman" w:hAnsi="Times New Roman" w:hint="default"/>
        </w:rPr>
      </w:pPr>
    </w:p>
    <w:p w14:paraId="3A1E3722" w14:textId="77777777" w:rsidR="00F96C37" w:rsidRPr="001F1720" w:rsidRDefault="00F96C37" w:rsidP="00F96C37">
      <w:pPr>
        <w:rPr>
          <w:rFonts w:ascii="Times New Roman" w:hAnsi="Times New Roman" w:hint="default"/>
        </w:rPr>
      </w:pPr>
    </w:p>
    <w:p w14:paraId="3435D8A9" w14:textId="77777777" w:rsidR="00F96C37" w:rsidRPr="001F1720" w:rsidRDefault="00F96C37" w:rsidP="00F96C37">
      <w:pPr>
        <w:rPr>
          <w:rFonts w:ascii="Times New Roman" w:hAnsi="Times New Roman" w:hint="default"/>
          <w:bCs/>
        </w:rPr>
        <w:sectPr w:rsidR="00F96C37" w:rsidRPr="001F1720" w:rsidSect="00B02BA5">
          <w:pgSz w:w="11906" w:h="16838"/>
          <w:pgMar w:top="899" w:right="566" w:bottom="719" w:left="1276" w:header="708" w:footer="708" w:gutter="0"/>
          <w:cols w:space="708"/>
          <w:docGrid w:linePitch="360"/>
        </w:sectPr>
      </w:pPr>
      <w:r w:rsidRPr="001F1720">
        <w:rPr>
          <w:rFonts w:ascii="Times New Roman" w:hAnsi="Times New Roman" w:hint="default"/>
        </w:rPr>
        <w:t xml:space="preserve">                           </w:t>
      </w:r>
      <w:bookmarkStart w:id="2" w:name="sub_1100"/>
      <w:r w:rsidRPr="001F1720">
        <w:rPr>
          <w:rFonts w:ascii="Times New Roman" w:hAnsi="Times New Roman" w:hint="default"/>
        </w:rPr>
        <w:t xml:space="preserve">               </w:t>
      </w:r>
    </w:p>
    <w:p w14:paraId="10C5A5E9" w14:textId="77777777" w:rsidR="00F96C37" w:rsidRPr="001F1720" w:rsidRDefault="00F96C37" w:rsidP="00F96C37">
      <w:pPr>
        <w:pStyle w:val="ConsPlusNormal"/>
        <w:jc w:val="center"/>
        <w:outlineLvl w:val="2"/>
        <w:rPr>
          <w:rFonts w:hint="default"/>
          <w:b/>
        </w:rPr>
      </w:pPr>
      <w:bookmarkStart w:id="3" w:name="sub_1200"/>
      <w:bookmarkEnd w:id="2"/>
      <w:r w:rsidRPr="001F1720">
        <w:rPr>
          <w:rFonts w:hint="default"/>
          <w:b/>
        </w:rPr>
        <w:lastRenderedPageBreak/>
        <w:t>2. Показатели муниципальной программы</w:t>
      </w:r>
    </w:p>
    <w:p w14:paraId="097A9F4F" w14:textId="77777777" w:rsidR="00F96C37" w:rsidRPr="001F1720" w:rsidRDefault="00F96C37" w:rsidP="00F96C37">
      <w:pPr>
        <w:pStyle w:val="ConsPlusNormal"/>
        <w:rPr>
          <w:rFonts w:hint="default"/>
        </w:rPr>
      </w:pPr>
    </w:p>
    <w:tbl>
      <w:tblPr>
        <w:tblW w:w="15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3778"/>
        <w:gridCol w:w="1843"/>
        <w:gridCol w:w="1276"/>
        <w:gridCol w:w="1185"/>
        <w:gridCol w:w="994"/>
        <w:gridCol w:w="1027"/>
        <w:gridCol w:w="2667"/>
        <w:gridCol w:w="2113"/>
        <w:gridCol w:w="9"/>
      </w:tblGrid>
      <w:tr w:rsidR="00F96C37" w:rsidRPr="001F1720" w14:paraId="14E3C7CA" w14:textId="77777777" w:rsidTr="004B5901">
        <w:trPr>
          <w:gridAfter w:val="1"/>
          <w:wAfter w:w="9" w:type="dxa"/>
          <w:jc w:val="center"/>
        </w:trPr>
        <w:tc>
          <w:tcPr>
            <w:tcW w:w="704" w:type="dxa"/>
            <w:vMerge w:val="restart"/>
            <w:vAlign w:val="center"/>
          </w:tcPr>
          <w:p w14:paraId="403E4E00" w14:textId="77777777" w:rsidR="00F96C37" w:rsidRPr="001F1720" w:rsidRDefault="00F96C37" w:rsidP="004B5901">
            <w:pPr>
              <w:pStyle w:val="ConsPlusNormal"/>
              <w:jc w:val="center"/>
              <w:rPr>
                <w:rFonts w:hint="default"/>
              </w:rPr>
            </w:pPr>
            <w:r w:rsidRPr="001F1720">
              <w:rPr>
                <w:rFonts w:hint="default"/>
              </w:rPr>
              <w:t>№ п/п</w:t>
            </w:r>
          </w:p>
        </w:tc>
        <w:tc>
          <w:tcPr>
            <w:tcW w:w="3778" w:type="dxa"/>
            <w:vMerge w:val="restart"/>
            <w:vAlign w:val="center"/>
          </w:tcPr>
          <w:p w14:paraId="31432799" w14:textId="77777777" w:rsidR="00F96C37" w:rsidRPr="001F1720" w:rsidRDefault="00F96C37" w:rsidP="004B5901">
            <w:pPr>
              <w:pStyle w:val="ConsPlusNormal"/>
              <w:jc w:val="center"/>
              <w:rPr>
                <w:rFonts w:hint="default"/>
              </w:rPr>
            </w:pPr>
            <w:r w:rsidRPr="001F1720">
              <w:rPr>
                <w:rFonts w:hint="default"/>
              </w:rPr>
              <w:t>Наименование показателя</w:t>
            </w:r>
          </w:p>
        </w:tc>
        <w:tc>
          <w:tcPr>
            <w:tcW w:w="1843" w:type="dxa"/>
            <w:vMerge w:val="restart"/>
            <w:vAlign w:val="center"/>
          </w:tcPr>
          <w:p w14:paraId="7852EB00" w14:textId="77777777" w:rsidR="00F96C37" w:rsidRPr="001F1720" w:rsidRDefault="00F96C37" w:rsidP="004B5901">
            <w:pPr>
              <w:pStyle w:val="ConsPlusNormal"/>
              <w:jc w:val="center"/>
              <w:rPr>
                <w:rFonts w:hint="default"/>
              </w:rPr>
            </w:pPr>
            <w:r w:rsidRPr="001F1720">
              <w:rPr>
                <w:rFonts w:hint="default"/>
              </w:rPr>
              <w:t>Единица   измерения</w:t>
            </w:r>
          </w:p>
          <w:p w14:paraId="200E57B6" w14:textId="77777777" w:rsidR="00F96C37" w:rsidRPr="001F1720" w:rsidRDefault="00F96C37" w:rsidP="004B5901">
            <w:pPr>
              <w:pStyle w:val="ConsPlusNormal"/>
              <w:jc w:val="center"/>
              <w:rPr>
                <w:rFonts w:hint="default"/>
              </w:rPr>
            </w:pPr>
            <w:r w:rsidRPr="001F1720">
              <w:rPr>
                <w:rFonts w:hint="default"/>
              </w:rPr>
              <w:t xml:space="preserve">(по </w:t>
            </w:r>
            <w:hyperlink r:id="rId10">
              <w:r w:rsidRPr="001F1720">
                <w:rPr>
                  <w:rFonts w:hint="default"/>
                </w:rPr>
                <w:t>ОКЕИ</w:t>
              </w:r>
            </w:hyperlink>
            <w:r w:rsidRPr="001F1720">
              <w:rPr>
                <w:rFonts w:hint="default"/>
              </w:rPr>
              <w:t>)</w:t>
            </w:r>
          </w:p>
        </w:tc>
        <w:tc>
          <w:tcPr>
            <w:tcW w:w="1276" w:type="dxa"/>
            <w:vMerge w:val="restart"/>
            <w:vAlign w:val="center"/>
          </w:tcPr>
          <w:p w14:paraId="6147AC91" w14:textId="77777777" w:rsidR="00F96C37" w:rsidRPr="001F1720" w:rsidRDefault="00F96C37" w:rsidP="004B5901">
            <w:pPr>
              <w:pStyle w:val="ConsPlusNormal"/>
              <w:jc w:val="center"/>
              <w:rPr>
                <w:rFonts w:hint="default"/>
              </w:rPr>
            </w:pPr>
            <w:r w:rsidRPr="001F1720">
              <w:rPr>
                <w:rFonts w:hint="default"/>
              </w:rPr>
              <w:t>Базовое значение</w:t>
            </w:r>
          </w:p>
        </w:tc>
        <w:tc>
          <w:tcPr>
            <w:tcW w:w="3206" w:type="dxa"/>
            <w:gridSpan w:val="3"/>
          </w:tcPr>
          <w:p w14:paraId="15B43382" w14:textId="77777777" w:rsidR="00F96C37" w:rsidRPr="001F1720" w:rsidRDefault="00F96C37" w:rsidP="004B5901">
            <w:pPr>
              <w:pStyle w:val="ConsPlusNormal"/>
              <w:jc w:val="center"/>
              <w:rPr>
                <w:rFonts w:hint="default"/>
              </w:rPr>
            </w:pPr>
            <w:r w:rsidRPr="001F1720">
              <w:rPr>
                <w:rFonts w:hint="default"/>
              </w:rPr>
              <w:t>Значения показателей</w:t>
            </w:r>
          </w:p>
        </w:tc>
        <w:tc>
          <w:tcPr>
            <w:tcW w:w="2667" w:type="dxa"/>
            <w:vMerge w:val="restart"/>
          </w:tcPr>
          <w:p w14:paraId="3D28CD3B" w14:textId="77777777" w:rsidR="00F96C37" w:rsidRPr="001F1720" w:rsidRDefault="00F96C37" w:rsidP="004B5901">
            <w:pPr>
              <w:pStyle w:val="ConsPlusNormal"/>
              <w:jc w:val="center"/>
              <w:rPr>
                <w:rFonts w:hint="default"/>
              </w:rPr>
            </w:pPr>
            <w:r w:rsidRPr="001F1720">
              <w:rPr>
                <w:rFonts w:hint="default"/>
              </w:rPr>
              <w:t>Ответственный за достижение показателя</w:t>
            </w:r>
          </w:p>
          <w:p w14:paraId="61562374" w14:textId="77777777" w:rsidR="00F96C37" w:rsidRPr="001F1720" w:rsidRDefault="00F96C37" w:rsidP="004B5901">
            <w:pPr>
              <w:pStyle w:val="ConsPlusNormal"/>
              <w:jc w:val="center"/>
              <w:rPr>
                <w:rFonts w:hint="default"/>
              </w:rPr>
            </w:pPr>
          </w:p>
        </w:tc>
        <w:tc>
          <w:tcPr>
            <w:tcW w:w="2113" w:type="dxa"/>
            <w:vMerge w:val="restart"/>
          </w:tcPr>
          <w:p w14:paraId="409AFCDF" w14:textId="77777777" w:rsidR="00F96C37" w:rsidRPr="001F1720" w:rsidRDefault="00F96C37" w:rsidP="004B5901">
            <w:pPr>
              <w:pStyle w:val="ConsPlusNormal"/>
              <w:jc w:val="center"/>
              <w:rPr>
                <w:rFonts w:hint="default"/>
              </w:rPr>
            </w:pPr>
            <w:r w:rsidRPr="001F1720">
              <w:rPr>
                <w:rFonts w:hint="default"/>
              </w:rPr>
              <w:t>Связь с показателями стратегических целей</w:t>
            </w:r>
          </w:p>
        </w:tc>
      </w:tr>
      <w:tr w:rsidR="00F96C37" w:rsidRPr="001F1720" w14:paraId="3CD24E35" w14:textId="77777777" w:rsidTr="004B5901">
        <w:trPr>
          <w:gridAfter w:val="1"/>
          <w:wAfter w:w="9" w:type="dxa"/>
          <w:trHeight w:val="571"/>
          <w:jc w:val="center"/>
        </w:trPr>
        <w:tc>
          <w:tcPr>
            <w:tcW w:w="704" w:type="dxa"/>
            <w:vMerge/>
            <w:vAlign w:val="center"/>
          </w:tcPr>
          <w:p w14:paraId="01743C85" w14:textId="77777777" w:rsidR="00F96C37" w:rsidRPr="001F1720" w:rsidRDefault="00F96C37" w:rsidP="004B5901">
            <w:pPr>
              <w:pStyle w:val="ConsPlusNormal"/>
              <w:jc w:val="center"/>
              <w:rPr>
                <w:rFonts w:hint="default"/>
              </w:rPr>
            </w:pPr>
          </w:p>
        </w:tc>
        <w:tc>
          <w:tcPr>
            <w:tcW w:w="3778" w:type="dxa"/>
            <w:vMerge/>
            <w:vAlign w:val="center"/>
          </w:tcPr>
          <w:p w14:paraId="63426D44" w14:textId="77777777" w:rsidR="00F96C37" w:rsidRPr="001F1720" w:rsidRDefault="00F96C37" w:rsidP="004B5901">
            <w:pPr>
              <w:pStyle w:val="ConsPlusNormal"/>
              <w:jc w:val="center"/>
              <w:rPr>
                <w:rFonts w:hint="default"/>
              </w:rPr>
            </w:pPr>
          </w:p>
        </w:tc>
        <w:tc>
          <w:tcPr>
            <w:tcW w:w="1843" w:type="dxa"/>
            <w:vMerge/>
            <w:vAlign w:val="center"/>
          </w:tcPr>
          <w:p w14:paraId="0666B754" w14:textId="77777777" w:rsidR="00F96C37" w:rsidRPr="001F1720" w:rsidRDefault="00F96C37" w:rsidP="004B5901">
            <w:pPr>
              <w:pStyle w:val="ConsPlusNormal"/>
              <w:jc w:val="center"/>
              <w:rPr>
                <w:rFonts w:hint="default"/>
              </w:rPr>
            </w:pPr>
          </w:p>
        </w:tc>
        <w:tc>
          <w:tcPr>
            <w:tcW w:w="1276" w:type="dxa"/>
            <w:vMerge/>
            <w:vAlign w:val="center"/>
          </w:tcPr>
          <w:p w14:paraId="2D93C67E" w14:textId="77777777" w:rsidR="00F96C37" w:rsidRPr="001F1720" w:rsidRDefault="00F96C37" w:rsidP="004B5901">
            <w:pPr>
              <w:pStyle w:val="ConsPlusNormal"/>
              <w:jc w:val="center"/>
              <w:rPr>
                <w:rFonts w:hint="default"/>
              </w:rPr>
            </w:pPr>
          </w:p>
        </w:tc>
        <w:tc>
          <w:tcPr>
            <w:tcW w:w="1185" w:type="dxa"/>
          </w:tcPr>
          <w:p w14:paraId="1932935D" w14:textId="77777777" w:rsidR="00F96C37" w:rsidRPr="001F1720" w:rsidRDefault="00F96C37" w:rsidP="004B5901">
            <w:pPr>
              <w:pStyle w:val="ConsPlusNormal"/>
              <w:jc w:val="center"/>
              <w:rPr>
                <w:rFonts w:hint="default"/>
              </w:rPr>
            </w:pPr>
          </w:p>
          <w:p w14:paraId="444C041E" w14:textId="77777777" w:rsidR="00F96C37" w:rsidRPr="001F1720" w:rsidRDefault="00F96C37" w:rsidP="004B5901">
            <w:pPr>
              <w:pStyle w:val="ConsPlusNormal"/>
              <w:jc w:val="center"/>
              <w:rPr>
                <w:rFonts w:hint="default"/>
              </w:rPr>
            </w:pPr>
            <w:r w:rsidRPr="001F1720">
              <w:rPr>
                <w:rFonts w:hint="default"/>
              </w:rPr>
              <w:t>2025</w:t>
            </w:r>
          </w:p>
        </w:tc>
        <w:tc>
          <w:tcPr>
            <w:tcW w:w="994" w:type="dxa"/>
          </w:tcPr>
          <w:p w14:paraId="3346C89E" w14:textId="77777777" w:rsidR="00F96C37" w:rsidRPr="001F1720" w:rsidRDefault="00F96C37" w:rsidP="004B5901">
            <w:pPr>
              <w:pStyle w:val="ConsPlusNormal"/>
              <w:jc w:val="center"/>
              <w:rPr>
                <w:rFonts w:hint="default"/>
              </w:rPr>
            </w:pPr>
          </w:p>
          <w:p w14:paraId="3D8B2772" w14:textId="77777777" w:rsidR="00F96C37" w:rsidRPr="001F1720" w:rsidRDefault="00F96C37" w:rsidP="004B5901">
            <w:pPr>
              <w:pStyle w:val="ConsPlusNormal"/>
              <w:jc w:val="center"/>
              <w:rPr>
                <w:rFonts w:hint="default"/>
              </w:rPr>
            </w:pPr>
            <w:r w:rsidRPr="001F1720">
              <w:rPr>
                <w:rFonts w:hint="default"/>
              </w:rPr>
              <w:t>2026</w:t>
            </w:r>
          </w:p>
        </w:tc>
        <w:tc>
          <w:tcPr>
            <w:tcW w:w="1027" w:type="dxa"/>
          </w:tcPr>
          <w:p w14:paraId="1E751649" w14:textId="77777777" w:rsidR="00F96C37" w:rsidRPr="001F1720" w:rsidRDefault="00F96C37" w:rsidP="004B5901">
            <w:pPr>
              <w:pStyle w:val="ConsPlusNormal"/>
              <w:jc w:val="center"/>
              <w:rPr>
                <w:rFonts w:hint="default"/>
              </w:rPr>
            </w:pPr>
          </w:p>
          <w:p w14:paraId="0CE4A825" w14:textId="77777777" w:rsidR="00F96C37" w:rsidRPr="001F1720" w:rsidRDefault="00F96C37" w:rsidP="004B5901">
            <w:pPr>
              <w:pStyle w:val="ConsPlusNormal"/>
              <w:jc w:val="center"/>
              <w:rPr>
                <w:rFonts w:hint="default"/>
              </w:rPr>
            </w:pPr>
            <w:r w:rsidRPr="001F1720">
              <w:rPr>
                <w:rFonts w:hint="default"/>
              </w:rPr>
              <w:t>2027</w:t>
            </w:r>
          </w:p>
        </w:tc>
        <w:tc>
          <w:tcPr>
            <w:tcW w:w="2667" w:type="dxa"/>
            <w:vMerge/>
          </w:tcPr>
          <w:p w14:paraId="3B133AB4" w14:textId="77777777" w:rsidR="00F96C37" w:rsidRPr="001F1720" w:rsidRDefault="00F96C37" w:rsidP="004B5901">
            <w:pPr>
              <w:pStyle w:val="ConsPlusNormal"/>
              <w:jc w:val="center"/>
              <w:rPr>
                <w:rFonts w:hint="default"/>
              </w:rPr>
            </w:pPr>
          </w:p>
        </w:tc>
        <w:tc>
          <w:tcPr>
            <w:tcW w:w="2113" w:type="dxa"/>
            <w:vMerge/>
          </w:tcPr>
          <w:p w14:paraId="6BBFEC1F" w14:textId="77777777" w:rsidR="00F96C37" w:rsidRPr="001F1720" w:rsidRDefault="00F96C37" w:rsidP="004B5901">
            <w:pPr>
              <w:pStyle w:val="ConsPlusNormal"/>
              <w:jc w:val="center"/>
              <w:rPr>
                <w:rFonts w:hint="default"/>
              </w:rPr>
            </w:pPr>
          </w:p>
        </w:tc>
      </w:tr>
      <w:tr w:rsidR="00F96C37" w:rsidRPr="001F1720" w14:paraId="7463D1DC" w14:textId="77777777" w:rsidTr="004B5901">
        <w:trPr>
          <w:gridAfter w:val="1"/>
          <w:wAfter w:w="9" w:type="dxa"/>
          <w:trHeight w:val="157"/>
          <w:jc w:val="center"/>
        </w:trPr>
        <w:tc>
          <w:tcPr>
            <w:tcW w:w="704" w:type="dxa"/>
            <w:vAlign w:val="center"/>
          </w:tcPr>
          <w:p w14:paraId="6B0F2549" w14:textId="77777777" w:rsidR="00F96C37" w:rsidRPr="001F1720" w:rsidRDefault="00F96C37" w:rsidP="004B5901">
            <w:pPr>
              <w:pStyle w:val="ConsPlusNormal"/>
              <w:ind w:left="33"/>
              <w:jc w:val="center"/>
              <w:rPr>
                <w:rFonts w:hint="default"/>
              </w:rPr>
            </w:pPr>
            <w:r w:rsidRPr="001F1720">
              <w:rPr>
                <w:rFonts w:hint="default"/>
              </w:rPr>
              <w:t>1</w:t>
            </w:r>
          </w:p>
        </w:tc>
        <w:tc>
          <w:tcPr>
            <w:tcW w:w="3778" w:type="dxa"/>
            <w:vAlign w:val="center"/>
          </w:tcPr>
          <w:p w14:paraId="3F166026" w14:textId="77777777" w:rsidR="00F96C37" w:rsidRPr="001F1720" w:rsidRDefault="00F96C37" w:rsidP="004B5901">
            <w:pPr>
              <w:pStyle w:val="ConsPlusNormal"/>
              <w:jc w:val="center"/>
              <w:rPr>
                <w:rFonts w:hint="default"/>
              </w:rPr>
            </w:pPr>
            <w:r w:rsidRPr="001F1720">
              <w:rPr>
                <w:rFonts w:hint="default"/>
              </w:rPr>
              <w:t>2</w:t>
            </w:r>
          </w:p>
        </w:tc>
        <w:tc>
          <w:tcPr>
            <w:tcW w:w="1843" w:type="dxa"/>
            <w:vAlign w:val="center"/>
          </w:tcPr>
          <w:p w14:paraId="58736ABE" w14:textId="77777777" w:rsidR="00F96C37" w:rsidRPr="001F1720" w:rsidRDefault="00F96C37" w:rsidP="004B5901">
            <w:pPr>
              <w:pStyle w:val="ConsPlusNormal"/>
              <w:rPr>
                <w:rFonts w:hint="default"/>
              </w:rPr>
            </w:pPr>
            <w:r w:rsidRPr="001F1720">
              <w:rPr>
                <w:rFonts w:hint="default"/>
              </w:rPr>
              <w:t xml:space="preserve">         3</w:t>
            </w:r>
          </w:p>
        </w:tc>
        <w:tc>
          <w:tcPr>
            <w:tcW w:w="1276" w:type="dxa"/>
            <w:vAlign w:val="center"/>
          </w:tcPr>
          <w:p w14:paraId="5ED2EC2A" w14:textId="77777777" w:rsidR="00F96C37" w:rsidRPr="001F1720" w:rsidRDefault="00F96C37" w:rsidP="004B5901">
            <w:pPr>
              <w:pStyle w:val="ConsPlusNormal"/>
              <w:jc w:val="center"/>
              <w:rPr>
                <w:rFonts w:hint="default"/>
              </w:rPr>
            </w:pPr>
            <w:r w:rsidRPr="001F1720">
              <w:rPr>
                <w:rFonts w:hint="default"/>
              </w:rPr>
              <w:t>4</w:t>
            </w:r>
          </w:p>
        </w:tc>
        <w:tc>
          <w:tcPr>
            <w:tcW w:w="1185" w:type="dxa"/>
            <w:vAlign w:val="center"/>
          </w:tcPr>
          <w:p w14:paraId="5CBAEBBC" w14:textId="77777777" w:rsidR="00F96C37" w:rsidRPr="001F1720" w:rsidRDefault="00F96C37" w:rsidP="004B5901">
            <w:pPr>
              <w:pStyle w:val="ConsPlusNormal"/>
              <w:rPr>
                <w:rFonts w:hint="default"/>
              </w:rPr>
            </w:pPr>
            <w:r w:rsidRPr="001F1720">
              <w:rPr>
                <w:rFonts w:hint="default"/>
              </w:rPr>
              <w:t>5</w:t>
            </w:r>
          </w:p>
        </w:tc>
        <w:tc>
          <w:tcPr>
            <w:tcW w:w="994" w:type="dxa"/>
            <w:vAlign w:val="center"/>
          </w:tcPr>
          <w:p w14:paraId="09F27B65" w14:textId="77777777" w:rsidR="00F96C37" w:rsidRPr="001F1720" w:rsidRDefault="00F96C37" w:rsidP="004B5901">
            <w:pPr>
              <w:pStyle w:val="ConsPlusNormal"/>
              <w:rPr>
                <w:rFonts w:hint="default"/>
              </w:rPr>
            </w:pPr>
            <w:r w:rsidRPr="001F1720">
              <w:rPr>
                <w:rFonts w:hint="default"/>
              </w:rPr>
              <w:t>6</w:t>
            </w:r>
          </w:p>
        </w:tc>
        <w:tc>
          <w:tcPr>
            <w:tcW w:w="1027" w:type="dxa"/>
            <w:vAlign w:val="center"/>
          </w:tcPr>
          <w:p w14:paraId="36747AFA" w14:textId="77777777" w:rsidR="00F96C37" w:rsidRPr="001F1720" w:rsidRDefault="00F96C37" w:rsidP="004B5901">
            <w:pPr>
              <w:pStyle w:val="ConsPlusNormal"/>
              <w:rPr>
                <w:rFonts w:hint="default"/>
              </w:rPr>
            </w:pPr>
            <w:r w:rsidRPr="001F1720">
              <w:rPr>
                <w:rFonts w:hint="default"/>
              </w:rPr>
              <w:t>7</w:t>
            </w:r>
          </w:p>
        </w:tc>
        <w:tc>
          <w:tcPr>
            <w:tcW w:w="2667" w:type="dxa"/>
            <w:vAlign w:val="center"/>
          </w:tcPr>
          <w:p w14:paraId="2D9EA5E2" w14:textId="77777777" w:rsidR="00F96C37" w:rsidRPr="001F1720" w:rsidRDefault="00F96C37" w:rsidP="004B5901">
            <w:pPr>
              <w:pStyle w:val="ConsPlusNormal"/>
              <w:jc w:val="center"/>
              <w:rPr>
                <w:rFonts w:hint="default"/>
              </w:rPr>
            </w:pPr>
            <w:r w:rsidRPr="001F1720">
              <w:rPr>
                <w:rFonts w:hint="default"/>
              </w:rPr>
              <w:t>9</w:t>
            </w:r>
          </w:p>
        </w:tc>
        <w:tc>
          <w:tcPr>
            <w:tcW w:w="2113" w:type="dxa"/>
            <w:vAlign w:val="center"/>
          </w:tcPr>
          <w:p w14:paraId="3A4E9982" w14:textId="77777777" w:rsidR="00F96C37" w:rsidRPr="001F1720" w:rsidRDefault="00F96C37" w:rsidP="004B5901">
            <w:pPr>
              <w:pStyle w:val="ConsPlusNormal"/>
              <w:jc w:val="center"/>
              <w:rPr>
                <w:rFonts w:hint="default"/>
              </w:rPr>
            </w:pPr>
            <w:r w:rsidRPr="001F1720">
              <w:rPr>
                <w:rFonts w:hint="default"/>
              </w:rPr>
              <w:t>10</w:t>
            </w:r>
          </w:p>
        </w:tc>
      </w:tr>
      <w:tr w:rsidR="00F96C37" w:rsidRPr="001F1720" w14:paraId="50ED469D" w14:textId="77777777" w:rsidTr="004B5901">
        <w:trPr>
          <w:jc w:val="center"/>
        </w:trPr>
        <w:tc>
          <w:tcPr>
            <w:tcW w:w="15596" w:type="dxa"/>
            <w:gridSpan w:val="10"/>
          </w:tcPr>
          <w:p w14:paraId="3476E99F" w14:textId="77777777" w:rsidR="00F96C37" w:rsidRPr="001F1720" w:rsidRDefault="00F96C37" w:rsidP="004B5901">
            <w:pPr>
              <w:pStyle w:val="ConsPlusNormal"/>
              <w:rPr>
                <w:rFonts w:hint="default"/>
              </w:rPr>
            </w:pPr>
            <w:r w:rsidRPr="001F1720">
              <w:rPr>
                <w:rFonts w:hint="default"/>
              </w:rPr>
              <w:t>Цель муниципальной программы 1 «</w:t>
            </w:r>
            <w:r w:rsidRPr="001F1720">
              <w:rPr>
                <w:rFonts w:hint="default"/>
                <w:bCs/>
                <w:color w:val="333333"/>
                <w:shd w:val="clear" w:color="auto" w:fill="FFFFFF"/>
              </w:rPr>
              <w:t>Стабилизация эпидемиологической ситуации, снижение преждевременной смертности, заболеваемости населения, а также увеличение продолжительности жизни больных с заболеваниями социального характера</w:t>
            </w:r>
            <w:r w:rsidRPr="001F1720">
              <w:rPr>
                <w:rFonts w:hint="default"/>
              </w:rPr>
              <w:t>»</w:t>
            </w:r>
          </w:p>
        </w:tc>
      </w:tr>
      <w:tr w:rsidR="00F96C37" w:rsidRPr="001F1720" w14:paraId="3A58BEEC" w14:textId="77777777" w:rsidTr="004B5901">
        <w:trPr>
          <w:gridAfter w:val="1"/>
          <w:wAfter w:w="9" w:type="dxa"/>
          <w:trHeight w:val="614"/>
          <w:jc w:val="center"/>
        </w:trPr>
        <w:tc>
          <w:tcPr>
            <w:tcW w:w="704" w:type="dxa"/>
          </w:tcPr>
          <w:p w14:paraId="39BAC44F" w14:textId="77777777" w:rsidR="00F96C37" w:rsidRPr="001F1720" w:rsidRDefault="00F96C37" w:rsidP="004B5901">
            <w:pPr>
              <w:pStyle w:val="ConsPlusNormal"/>
              <w:rPr>
                <w:rFonts w:hint="default"/>
              </w:rPr>
            </w:pPr>
            <w:r w:rsidRPr="001F1720">
              <w:rPr>
                <w:rFonts w:hint="default"/>
              </w:rPr>
              <w:t xml:space="preserve">11. </w:t>
            </w:r>
          </w:p>
        </w:tc>
        <w:tc>
          <w:tcPr>
            <w:tcW w:w="3778" w:type="dxa"/>
          </w:tcPr>
          <w:p w14:paraId="4D09EB48" w14:textId="77777777" w:rsidR="00F96C37" w:rsidRPr="001F1720" w:rsidRDefault="00F96C37" w:rsidP="004B5901">
            <w:pPr>
              <w:jc w:val="both"/>
              <w:rPr>
                <w:rFonts w:ascii="Times New Roman" w:hAnsi="Times New Roman" w:hint="default"/>
                <w:sz w:val="24"/>
                <w:szCs w:val="24"/>
              </w:rPr>
            </w:pPr>
            <w:r w:rsidRPr="001F1720">
              <w:rPr>
                <w:rFonts w:ascii="Times New Roman" w:hAnsi="Times New Roman" w:hint="default"/>
                <w:color w:val="000000"/>
                <w:sz w:val="24"/>
                <w:szCs w:val="24"/>
              </w:rPr>
              <w:t>снижение заболеваемости туберкулезом с 24,0 до 15,0 на 100 тыс. нас</w:t>
            </w:r>
          </w:p>
        </w:tc>
        <w:tc>
          <w:tcPr>
            <w:tcW w:w="1843" w:type="dxa"/>
          </w:tcPr>
          <w:p w14:paraId="1094082B" w14:textId="77777777" w:rsidR="00F96C37" w:rsidRPr="001F1720" w:rsidRDefault="00F96C37" w:rsidP="004B5901">
            <w:pPr>
              <w:pStyle w:val="ConsPlusNormal"/>
              <w:rPr>
                <w:rFonts w:hint="default"/>
              </w:rPr>
            </w:pPr>
            <w:r w:rsidRPr="001F1720">
              <w:rPr>
                <w:rFonts w:hint="default"/>
              </w:rPr>
              <w:t xml:space="preserve">                    чел</w:t>
            </w:r>
          </w:p>
          <w:p w14:paraId="1A0A1963" w14:textId="77777777" w:rsidR="00F96C37" w:rsidRPr="001F1720" w:rsidRDefault="00F96C37" w:rsidP="004B5901">
            <w:pPr>
              <w:pStyle w:val="ConsPlusNormal"/>
              <w:jc w:val="center"/>
              <w:rPr>
                <w:rFonts w:hint="default"/>
              </w:rPr>
            </w:pPr>
          </w:p>
        </w:tc>
        <w:tc>
          <w:tcPr>
            <w:tcW w:w="1276" w:type="dxa"/>
          </w:tcPr>
          <w:p w14:paraId="107CB48C" w14:textId="77777777" w:rsidR="00F96C37" w:rsidRPr="001F1720" w:rsidRDefault="00F96C37" w:rsidP="004B5901">
            <w:pPr>
              <w:pStyle w:val="ConsPlusNormal"/>
              <w:rPr>
                <w:rFonts w:hint="default"/>
              </w:rPr>
            </w:pPr>
            <w:r w:rsidRPr="001F1720">
              <w:rPr>
                <w:rFonts w:hint="default"/>
              </w:rPr>
              <w:t xml:space="preserve">      24,0</w:t>
            </w:r>
          </w:p>
        </w:tc>
        <w:tc>
          <w:tcPr>
            <w:tcW w:w="1185" w:type="dxa"/>
          </w:tcPr>
          <w:p w14:paraId="1B272093" w14:textId="77777777" w:rsidR="00F96C37" w:rsidRPr="001F1720" w:rsidRDefault="00F96C37" w:rsidP="004B5901">
            <w:pPr>
              <w:pStyle w:val="ConsPlusNormal"/>
              <w:jc w:val="center"/>
              <w:rPr>
                <w:rFonts w:hint="default"/>
              </w:rPr>
            </w:pPr>
            <w:r w:rsidRPr="001F1720">
              <w:rPr>
                <w:rFonts w:hint="default"/>
              </w:rPr>
              <w:t>23,0</w:t>
            </w:r>
          </w:p>
        </w:tc>
        <w:tc>
          <w:tcPr>
            <w:tcW w:w="994" w:type="dxa"/>
          </w:tcPr>
          <w:p w14:paraId="47196658" w14:textId="77777777" w:rsidR="00F96C37" w:rsidRPr="001F1720" w:rsidRDefault="00F96C37" w:rsidP="004B5901">
            <w:pPr>
              <w:pStyle w:val="ConsPlusNormal"/>
              <w:jc w:val="center"/>
              <w:rPr>
                <w:rFonts w:hint="default"/>
              </w:rPr>
            </w:pPr>
            <w:r w:rsidRPr="001F1720">
              <w:rPr>
                <w:rFonts w:hint="default"/>
              </w:rPr>
              <w:t>22,0</w:t>
            </w:r>
          </w:p>
        </w:tc>
        <w:tc>
          <w:tcPr>
            <w:tcW w:w="1027" w:type="dxa"/>
          </w:tcPr>
          <w:p w14:paraId="347807A0" w14:textId="77777777" w:rsidR="00F96C37" w:rsidRPr="001F1720" w:rsidRDefault="00F96C37" w:rsidP="004B5901">
            <w:pPr>
              <w:pStyle w:val="ConsPlusNormal"/>
              <w:jc w:val="center"/>
              <w:rPr>
                <w:rFonts w:hint="default"/>
              </w:rPr>
            </w:pPr>
            <w:r w:rsidRPr="001F1720">
              <w:rPr>
                <w:rFonts w:hint="default"/>
              </w:rPr>
              <w:t>15,0</w:t>
            </w:r>
          </w:p>
        </w:tc>
        <w:tc>
          <w:tcPr>
            <w:tcW w:w="2667" w:type="dxa"/>
          </w:tcPr>
          <w:p w14:paraId="7BC94DCD"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sz w:val="24"/>
                <w:szCs w:val="24"/>
              </w:rPr>
              <w:t>Администрация МО «Курумканский район»</w:t>
            </w:r>
          </w:p>
        </w:tc>
        <w:tc>
          <w:tcPr>
            <w:tcW w:w="2113" w:type="dxa"/>
          </w:tcPr>
          <w:p w14:paraId="74BAB904" w14:textId="77777777" w:rsidR="00F96C37" w:rsidRPr="001F1720" w:rsidRDefault="00F96C37" w:rsidP="004B5901">
            <w:pPr>
              <w:spacing w:line="288" w:lineRule="atLeast"/>
              <w:rPr>
                <w:rFonts w:ascii="Times New Roman" w:hAnsi="Times New Roman" w:hint="default"/>
                <w:sz w:val="24"/>
                <w:szCs w:val="24"/>
              </w:rPr>
            </w:pPr>
          </w:p>
        </w:tc>
      </w:tr>
      <w:tr w:rsidR="00F96C37" w:rsidRPr="001F1720" w14:paraId="65572672" w14:textId="77777777" w:rsidTr="004B5901">
        <w:trPr>
          <w:gridAfter w:val="1"/>
          <w:wAfter w:w="9" w:type="dxa"/>
          <w:trHeight w:val="614"/>
          <w:jc w:val="center"/>
        </w:trPr>
        <w:tc>
          <w:tcPr>
            <w:tcW w:w="704" w:type="dxa"/>
          </w:tcPr>
          <w:p w14:paraId="79A12FEF" w14:textId="77777777" w:rsidR="00F96C37" w:rsidRPr="001F1720" w:rsidRDefault="00F96C37" w:rsidP="004B5901">
            <w:pPr>
              <w:pStyle w:val="ConsPlusNormal"/>
              <w:rPr>
                <w:rFonts w:hint="default"/>
              </w:rPr>
            </w:pPr>
            <w:r w:rsidRPr="001F1720">
              <w:rPr>
                <w:rFonts w:hint="default"/>
              </w:rPr>
              <w:t>22.</w:t>
            </w:r>
          </w:p>
        </w:tc>
        <w:tc>
          <w:tcPr>
            <w:tcW w:w="3778" w:type="dxa"/>
          </w:tcPr>
          <w:p w14:paraId="37B8D99D" w14:textId="77777777" w:rsidR="00F96C37" w:rsidRPr="001F1720" w:rsidRDefault="00F96C37" w:rsidP="004B5901">
            <w:pPr>
              <w:jc w:val="both"/>
              <w:rPr>
                <w:rFonts w:ascii="Times New Roman" w:hAnsi="Times New Roman" w:hint="default"/>
                <w:sz w:val="24"/>
                <w:szCs w:val="24"/>
              </w:rPr>
            </w:pPr>
            <w:r w:rsidRPr="001F1720">
              <w:rPr>
                <w:rFonts w:ascii="Times New Roman" w:hAnsi="Times New Roman" w:hint="default"/>
                <w:sz w:val="24"/>
                <w:szCs w:val="24"/>
              </w:rPr>
              <w:t>охват первой ревакцинацией против клещевого энцефалита детей с 4-х летнего возраста более 90%</w:t>
            </w:r>
          </w:p>
        </w:tc>
        <w:tc>
          <w:tcPr>
            <w:tcW w:w="1843" w:type="dxa"/>
          </w:tcPr>
          <w:p w14:paraId="49812431" w14:textId="77777777" w:rsidR="00F96C37" w:rsidRPr="001F1720" w:rsidRDefault="00F96C37" w:rsidP="004B5901">
            <w:pPr>
              <w:pStyle w:val="ConsPlusNormal"/>
              <w:rPr>
                <w:rFonts w:hint="default"/>
              </w:rPr>
            </w:pPr>
            <w:r w:rsidRPr="001F1720">
              <w:rPr>
                <w:rFonts w:hint="default"/>
              </w:rPr>
              <w:t xml:space="preserve">                     %</w:t>
            </w:r>
          </w:p>
        </w:tc>
        <w:tc>
          <w:tcPr>
            <w:tcW w:w="1276" w:type="dxa"/>
          </w:tcPr>
          <w:p w14:paraId="7A564291" w14:textId="77777777" w:rsidR="00F96C37" w:rsidRPr="001F1720" w:rsidRDefault="00F96C37" w:rsidP="004B5901">
            <w:pPr>
              <w:pStyle w:val="ConsPlusNormal"/>
              <w:rPr>
                <w:rFonts w:hint="default"/>
              </w:rPr>
            </w:pPr>
            <w:r w:rsidRPr="001F1720">
              <w:rPr>
                <w:rFonts w:hint="default"/>
              </w:rPr>
              <w:t xml:space="preserve">       90,0</w:t>
            </w:r>
          </w:p>
        </w:tc>
        <w:tc>
          <w:tcPr>
            <w:tcW w:w="1185" w:type="dxa"/>
          </w:tcPr>
          <w:p w14:paraId="5A449B8D" w14:textId="77777777" w:rsidR="00F96C37" w:rsidRPr="001F1720" w:rsidRDefault="00F96C37" w:rsidP="004B5901">
            <w:pPr>
              <w:pStyle w:val="ConsPlusNormal"/>
              <w:jc w:val="center"/>
              <w:rPr>
                <w:rFonts w:hint="default"/>
              </w:rPr>
            </w:pPr>
            <w:r w:rsidRPr="001F1720">
              <w:rPr>
                <w:rFonts w:hint="default"/>
              </w:rPr>
              <w:t>90,0</w:t>
            </w:r>
          </w:p>
        </w:tc>
        <w:tc>
          <w:tcPr>
            <w:tcW w:w="994" w:type="dxa"/>
          </w:tcPr>
          <w:p w14:paraId="15105933" w14:textId="77777777" w:rsidR="00F96C37" w:rsidRPr="001F1720" w:rsidRDefault="00F96C37" w:rsidP="004B5901">
            <w:pPr>
              <w:pStyle w:val="ConsPlusNormal"/>
              <w:jc w:val="center"/>
              <w:rPr>
                <w:rFonts w:hint="default"/>
              </w:rPr>
            </w:pPr>
            <w:r w:rsidRPr="001F1720">
              <w:rPr>
                <w:rFonts w:hint="default"/>
              </w:rPr>
              <w:t>90,0</w:t>
            </w:r>
          </w:p>
        </w:tc>
        <w:tc>
          <w:tcPr>
            <w:tcW w:w="1027" w:type="dxa"/>
          </w:tcPr>
          <w:p w14:paraId="2F3ABF5D" w14:textId="77777777" w:rsidR="00F96C37" w:rsidRPr="001F1720" w:rsidRDefault="00F96C37" w:rsidP="004B5901">
            <w:pPr>
              <w:pStyle w:val="ConsPlusNormal"/>
              <w:jc w:val="center"/>
              <w:rPr>
                <w:rFonts w:hint="default"/>
              </w:rPr>
            </w:pPr>
            <w:r w:rsidRPr="001F1720">
              <w:rPr>
                <w:rFonts w:hint="default"/>
              </w:rPr>
              <w:t>90,0</w:t>
            </w:r>
          </w:p>
        </w:tc>
        <w:tc>
          <w:tcPr>
            <w:tcW w:w="2667" w:type="dxa"/>
          </w:tcPr>
          <w:p w14:paraId="7BCC1159"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sz w:val="24"/>
                <w:szCs w:val="24"/>
              </w:rPr>
              <w:t>Администрация МО «Курумканский район»</w:t>
            </w:r>
          </w:p>
        </w:tc>
        <w:tc>
          <w:tcPr>
            <w:tcW w:w="2113" w:type="dxa"/>
          </w:tcPr>
          <w:p w14:paraId="5EC276DF" w14:textId="77777777" w:rsidR="00F96C37" w:rsidRPr="001F1720" w:rsidRDefault="00F96C37" w:rsidP="004B5901">
            <w:pPr>
              <w:spacing w:line="288" w:lineRule="atLeast"/>
              <w:rPr>
                <w:rFonts w:ascii="Times New Roman" w:hAnsi="Times New Roman" w:hint="default"/>
                <w:sz w:val="24"/>
                <w:szCs w:val="24"/>
              </w:rPr>
            </w:pPr>
          </w:p>
        </w:tc>
      </w:tr>
      <w:tr w:rsidR="00F96C37" w:rsidRPr="001F1720" w14:paraId="4CEC7774" w14:textId="77777777" w:rsidTr="004B5901">
        <w:trPr>
          <w:gridAfter w:val="1"/>
          <w:wAfter w:w="9" w:type="dxa"/>
          <w:trHeight w:val="614"/>
          <w:jc w:val="center"/>
        </w:trPr>
        <w:tc>
          <w:tcPr>
            <w:tcW w:w="704" w:type="dxa"/>
          </w:tcPr>
          <w:p w14:paraId="5B6AD0A8" w14:textId="77777777" w:rsidR="00F96C37" w:rsidRPr="001F1720" w:rsidRDefault="00F96C37" w:rsidP="004B5901">
            <w:pPr>
              <w:pStyle w:val="ConsPlusNormal"/>
              <w:rPr>
                <w:rFonts w:hint="default"/>
              </w:rPr>
            </w:pPr>
            <w:r w:rsidRPr="001F1720">
              <w:rPr>
                <w:rFonts w:hint="default"/>
              </w:rPr>
              <w:t>33</w:t>
            </w:r>
          </w:p>
        </w:tc>
        <w:tc>
          <w:tcPr>
            <w:tcW w:w="3778" w:type="dxa"/>
          </w:tcPr>
          <w:p w14:paraId="2BD3B6CB" w14:textId="77777777" w:rsidR="00F96C37" w:rsidRPr="001F1720" w:rsidRDefault="00F96C37" w:rsidP="004B5901">
            <w:pPr>
              <w:rPr>
                <w:rFonts w:ascii="Times New Roman" w:hAnsi="Times New Roman" w:hint="default"/>
                <w:sz w:val="24"/>
                <w:szCs w:val="24"/>
              </w:rPr>
            </w:pPr>
            <w:r w:rsidRPr="001F1720">
              <w:rPr>
                <w:rFonts w:ascii="Times New Roman" w:hAnsi="Times New Roman" w:hint="default"/>
                <w:sz w:val="24"/>
                <w:szCs w:val="24"/>
              </w:rPr>
              <w:t>снижение йод дефицитных заболеваний среди детей до 3-х лет с 193,6 до 150</w:t>
            </w:r>
          </w:p>
        </w:tc>
        <w:tc>
          <w:tcPr>
            <w:tcW w:w="1843" w:type="dxa"/>
          </w:tcPr>
          <w:p w14:paraId="74184396" w14:textId="77777777" w:rsidR="00F96C37" w:rsidRPr="001F1720" w:rsidRDefault="00F96C37" w:rsidP="004B5901">
            <w:pPr>
              <w:pStyle w:val="ConsPlusNormal"/>
              <w:rPr>
                <w:rFonts w:hint="default"/>
              </w:rPr>
            </w:pPr>
            <w:r w:rsidRPr="001F1720">
              <w:rPr>
                <w:rFonts w:hint="default"/>
              </w:rPr>
              <w:t xml:space="preserve">                   чел.</w:t>
            </w:r>
          </w:p>
        </w:tc>
        <w:tc>
          <w:tcPr>
            <w:tcW w:w="1276" w:type="dxa"/>
          </w:tcPr>
          <w:p w14:paraId="61E5DA62" w14:textId="77777777" w:rsidR="00F96C37" w:rsidRPr="001F1720" w:rsidRDefault="00F96C37" w:rsidP="004B5901">
            <w:pPr>
              <w:pStyle w:val="ConsPlusNormal"/>
              <w:rPr>
                <w:rFonts w:hint="default"/>
              </w:rPr>
            </w:pPr>
            <w:r w:rsidRPr="001F1720">
              <w:rPr>
                <w:rFonts w:hint="default"/>
              </w:rPr>
              <w:t xml:space="preserve">       193,6</w:t>
            </w:r>
          </w:p>
        </w:tc>
        <w:tc>
          <w:tcPr>
            <w:tcW w:w="1185" w:type="dxa"/>
          </w:tcPr>
          <w:p w14:paraId="49F7DC69" w14:textId="77777777" w:rsidR="00F96C37" w:rsidRPr="001F1720" w:rsidRDefault="00F96C37" w:rsidP="004B5901">
            <w:pPr>
              <w:pStyle w:val="ConsPlusNormal"/>
              <w:jc w:val="center"/>
              <w:rPr>
                <w:rFonts w:hint="default"/>
              </w:rPr>
            </w:pPr>
            <w:r w:rsidRPr="001F1720">
              <w:rPr>
                <w:rFonts w:hint="default"/>
              </w:rPr>
              <w:t>180,0</w:t>
            </w:r>
          </w:p>
        </w:tc>
        <w:tc>
          <w:tcPr>
            <w:tcW w:w="994" w:type="dxa"/>
          </w:tcPr>
          <w:p w14:paraId="44CF76D2" w14:textId="77777777" w:rsidR="00F96C37" w:rsidRPr="001F1720" w:rsidRDefault="00F96C37" w:rsidP="004B5901">
            <w:pPr>
              <w:pStyle w:val="ConsPlusNormal"/>
              <w:jc w:val="center"/>
              <w:rPr>
                <w:rFonts w:hint="default"/>
              </w:rPr>
            </w:pPr>
            <w:r w:rsidRPr="001F1720">
              <w:rPr>
                <w:rFonts w:hint="default"/>
              </w:rPr>
              <w:t>175,0</w:t>
            </w:r>
          </w:p>
        </w:tc>
        <w:tc>
          <w:tcPr>
            <w:tcW w:w="1027" w:type="dxa"/>
          </w:tcPr>
          <w:p w14:paraId="660E257C" w14:textId="77777777" w:rsidR="00F96C37" w:rsidRPr="001F1720" w:rsidRDefault="00F96C37" w:rsidP="004B5901">
            <w:pPr>
              <w:pStyle w:val="ConsPlusNormal"/>
              <w:jc w:val="center"/>
              <w:rPr>
                <w:rFonts w:hint="default"/>
              </w:rPr>
            </w:pPr>
            <w:r w:rsidRPr="001F1720">
              <w:rPr>
                <w:rFonts w:hint="default"/>
              </w:rPr>
              <w:t>150,0</w:t>
            </w:r>
          </w:p>
        </w:tc>
        <w:tc>
          <w:tcPr>
            <w:tcW w:w="2667" w:type="dxa"/>
          </w:tcPr>
          <w:p w14:paraId="47C10606"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sz w:val="24"/>
                <w:szCs w:val="24"/>
              </w:rPr>
              <w:t>Администрация МО «Курумканский район»</w:t>
            </w:r>
          </w:p>
        </w:tc>
        <w:tc>
          <w:tcPr>
            <w:tcW w:w="2113" w:type="dxa"/>
          </w:tcPr>
          <w:p w14:paraId="5310F74F" w14:textId="77777777" w:rsidR="00F96C37" w:rsidRPr="001F1720" w:rsidRDefault="00F96C37" w:rsidP="004B5901">
            <w:pPr>
              <w:spacing w:line="288" w:lineRule="atLeast"/>
              <w:rPr>
                <w:rFonts w:ascii="Times New Roman" w:hAnsi="Times New Roman" w:hint="default"/>
                <w:sz w:val="24"/>
                <w:szCs w:val="24"/>
              </w:rPr>
            </w:pPr>
          </w:p>
        </w:tc>
      </w:tr>
      <w:tr w:rsidR="00F96C37" w:rsidRPr="001F1720" w14:paraId="2C83AC6B" w14:textId="77777777" w:rsidTr="004B5901">
        <w:trPr>
          <w:gridAfter w:val="1"/>
          <w:wAfter w:w="9" w:type="dxa"/>
          <w:trHeight w:val="614"/>
          <w:jc w:val="center"/>
        </w:trPr>
        <w:tc>
          <w:tcPr>
            <w:tcW w:w="704" w:type="dxa"/>
          </w:tcPr>
          <w:p w14:paraId="26AF6A3E" w14:textId="77777777" w:rsidR="00F96C37" w:rsidRPr="001F1720" w:rsidRDefault="00F96C37" w:rsidP="004B5901">
            <w:pPr>
              <w:pStyle w:val="ConsPlusNormal"/>
              <w:rPr>
                <w:rFonts w:hint="default"/>
              </w:rPr>
            </w:pPr>
            <w:r w:rsidRPr="001F1720">
              <w:rPr>
                <w:rFonts w:hint="default"/>
              </w:rPr>
              <w:t>54</w:t>
            </w:r>
          </w:p>
        </w:tc>
        <w:tc>
          <w:tcPr>
            <w:tcW w:w="3778" w:type="dxa"/>
          </w:tcPr>
          <w:p w14:paraId="328BA2D8" w14:textId="77777777" w:rsidR="00F96C37" w:rsidRPr="001F1720" w:rsidRDefault="00F96C37" w:rsidP="004B5901">
            <w:pPr>
              <w:rPr>
                <w:rFonts w:ascii="Times New Roman" w:hAnsi="Times New Roman" w:hint="default"/>
                <w:sz w:val="24"/>
                <w:szCs w:val="24"/>
              </w:rPr>
            </w:pPr>
            <w:r w:rsidRPr="001F1720">
              <w:rPr>
                <w:rFonts w:ascii="Times New Roman" w:hAnsi="Times New Roman" w:hint="default"/>
                <w:sz w:val="24"/>
                <w:szCs w:val="24"/>
              </w:rPr>
              <w:t>снижение смертности от отравлений алкоголем и его суррогатами с 41,2 до 34,3</w:t>
            </w:r>
          </w:p>
        </w:tc>
        <w:tc>
          <w:tcPr>
            <w:tcW w:w="1843" w:type="dxa"/>
          </w:tcPr>
          <w:p w14:paraId="31F2F589" w14:textId="77777777" w:rsidR="00F96C37" w:rsidRPr="001F1720" w:rsidRDefault="00F96C37" w:rsidP="004B5901">
            <w:pPr>
              <w:pStyle w:val="ConsPlusNormal"/>
              <w:rPr>
                <w:rFonts w:hint="default"/>
              </w:rPr>
            </w:pPr>
            <w:r w:rsidRPr="001F1720">
              <w:rPr>
                <w:rFonts w:hint="default"/>
              </w:rPr>
              <w:t xml:space="preserve">                    чел.</w:t>
            </w:r>
          </w:p>
        </w:tc>
        <w:tc>
          <w:tcPr>
            <w:tcW w:w="1276" w:type="dxa"/>
          </w:tcPr>
          <w:p w14:paraId="50C26408" w14:textId="77777777" w:rsidR="00F96C37" w:rsidRPr="001F1720" w:rsidRDefault="00F96C37" w:rsidP="004B5901">
            <w:pPr>
              <w:pStyle w:val="ConsPlusNormal"/>
              <w:rPr>
                <w:rFonts w:hint="default"/>
              </w:rPr>
            </w:pPr>
            <w:r w:rsidRPr="001F1720">
              <w:rPr>
                <w:rFonts w:hint="default"/>
              </w:rPr>
              <w:t xml:space="preserve">        41,2</w:t>
            </w:r>
          </w:p>
        </w:tc>
        <w:tc>
          <w:tcPr>
            <w:tcW w:w="1185" w:type="dxa"/>
          </w:tcPr>
          <w:p w14:paraId="4C8469E3" w14:textId="77777777" w:rsidR="00F96C37" w:rsidRPr="001F1720" w:rsidRDefault="00F96C37" w:rsidP="004B5901">
            <w:pPr>
              <w:pStyle w:val="ConsPlusNormal"/>
              <w:jc w:val="center"/>
              <w:rPr>
                <w:rFonts w:hint="default"/>
              </w:rPr>
            </w:pPr>
            <w:r w:rsidRPr="001F1720">
              <w:rPr>
                <w:rFonts w:hint="default"/>
              </w:rPr>
              <w:t>40,0</w:t>
            </w:r>
          </w:p>
        </w:tc>
        <w:tc>
          <w:tcPr>
            <w:tcW w:w="994" w:type="dxa"/>
          </w:tcPr>
          <w:p w14:paraId="0EDF0149" w14:textId="77777777" w:rsidR="00F96C37" w:rsidRPr="001F1720" w:rsidRDefault="00F96C37" w:rsidP="004B5901">
            <w:pPr>
              <w:pStyle w:val="ConsPlusNormal"/>
              <w:jc w:val="center"/>
              <w:rPr>
                <w:rFonts w:hint="default"/>
              </w:rPr>
            </w:pPr>
            <w:r w:rsidRPr="001F1720">
              <w:rPr>
                <w:rFonts w:hint="default"/>
              </w:rPr>
              <w:t>37,0</w:t>
            </w:r>
          </w:p>
        </w:tc>
        <w:tc>
          <w:tcPr>
            <w:tcW w:w="1027" w:type="dxa"/>
          </w:tcPr>
          <w:p w14:paraId="1C40FC81" w14:textId="77777777" w:rsidR="00F96C37" w:rsidRPr="001F1720" w:rsidRDefault="00F96C37" w:rsidP="004B5901">
            <w:pPr>
              <w:pStyle w:val="ConsPlusNormal"/>
              <w:jc w:val="center"/>
              <w:rPr>
                <w:rFonts w:hint="default"/>
              </w:rPr>
            </w:pPr>
            <w:r w:rsidRPr="001F1720">
              <w:rPr>
                <w:rFonts w:hint="default"/>
              </w:rPr>
              <w:t>34,3</w:t>
            </w:r>
          </w:p>
        </w:tc>
        <w:tc>
          <w:tcPr>
            <w:tcW w:w="2667" w:type="dxa"/>
          </w:tcPr>
          <w:p w14:paraId="04239012"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sz w:val="24"/>
                <w:szCs w:val="24"/>
              </w:rPr>
              <w:t>Администрация МО «Курумканский район»</w:t>
            </w:r>
          </w:p>
        </w:tc>
        <w:tc>
          <w:tcPr>
            <w:tcW w:w="2113" w:type="dxa"/>
          </w:tcPr>
          <w:p w14:paraId="635AC6A6" w14:textId="77777777" w:rsidR="00F96C37" w:rsidRPr="001F1720" w:rsidRDefault="00F96C37" w:rsidP="004B5901">
            <w:pPr>
              <w:spacing w:line="288" w:lineRule="atLeast"/>
              <w:rPr>
                <w:rFonts w:ascii="Times New Roman" w:hAnsi="Times New Roman" w:hint="default"/>
                <w:sz w:val="24"/>
                <w:szCs w:val="24"/>
              </w:rPr>
            </w:pPr>
          </w:p>
        </w:tc>
      </w:tr>
    </w:tbl>
    <w:p w14:paraId="527A3DBE" w14:textId="77777777" w:rsidR="00F96C37" w:rsidRPr="001F1720" w:rsidRDefault="00F96C37" w:rsidP="00F96C37">
      <w:pPr>
        <w:pStyle w:val="ConsPlusNormal"/>
        <w:outlineLvl w:val="2"/>
        <w:rPr>
          <w:rFonts w:hint="default"/>
          <w:b/>
        </w:rPr>
      </w:pPr>
    </w:p>
    <w:p w14:paraId="369F76B1" w14:textId="77777777" w:rsidR="00F96C37" w:rsidRPr="001F1720" w:rsidRDefault="00F96C37" w:rsidP="00F96C37">
      <w:pPr>
        <w:pStyle w:val="ConsPlusNormal"/>
        <w:jc w:val="center"/>
        <w:outlineLvl w:val="2"/>
        <w:rPr>
          <w:rFonts w:hint="default"/>
          <w:b/>
        </w:rPr>
      </w:pPr>
    </w:p>
    <w:p w14:paraId="19B21B42" w14:textId="23D6211D" w:rsidR="00F96C37" w:rsidRPr="001F1720" w:rsidRDefault="00F96C37" w:rsidP="00DE33EA">
      <w:pPr>
        <w:pStyle w:val="ConsPlusNormal"/>
        <w:outlineLvl w:val="2"/>
        <w:rPr>
          <w:rFonts w:hint="default"/>
          <w:b/>
        </w:rPr>
      </w:pPr>
    </w:p>
    <w:p w14:paraId="68C12661" w14:textId="77777777" w:rsidR="00DE33EA" w:rsidRPr="001F1720" w:rsidRDefault="00DE33EA" w:rsidP="00DE33EA">
      <w:pPr>
        <w:pStyle w:val="ConsPlusNormal"/>
        <w:outlineLvl w:val="2"/>
        <w:rPr>
          <w:rFonts w:hint="default"/>
          <w:b/>
        </w:rPr>
      </w:pPr>
    </w:p>
    <w:p w14:paraId="60CC822D" w14:textId="77777777" w:rsidR="00F96C37" w:rsidRPr="001F1720" w:rsidRDefault="00F96C37" w:rsidP="00F96C37">
      <w:pPr>
        <w:pStyle w:val="ConsPlusNormal"/>
        <w:jc w:val="center"/>
        <w:outlineLvl w:val="2"/>
        <w:rPr>
          <w:rFonts w:hint="default"/>
          <w:b/>
        </w:rPr>
      </w:pPr>
    </w:p>
    <w:p w14:paraId="20AAD1F7" w14:textId="77777777" w:rsidR="00F96C37" w:rsidRPr="001F1720" w:rsidRDefault="00F96C37" w:rsidP="00F96C37">
      <w:pPr>
        <w:pStyle w:val="ConsPlusNormal"/>
        <w:jc w:val="center"/>
        <w:outlineLvl w:val="2"/>
        <w:rPr>
          <w:rFonts w:hint="default"/>
          <w:b/>
        </w:rPr>
      </w:pPr>
      <w:r w:rsidRPr="001F1720">
        <w:rPr>
          <w:rFonts w:hint="default"/>
          <w:b/>
        </w:rPr>
        <w:lastRenderedPageBreak/>
        <w:t>3. Перечень структурных элементов муниципальной программы</w:t>
      </w:r>
    </w:p>
    <w:p w14:paraId="5445AD7F" w14:textId="77777777" w:rsidR="00F96C37" w:rsidRPr="001F1720" w:rsidRDefault="00F96C37" w:rsidP="00F96C37">
      <w:pPr>
        <w:pStyle w:val="ConsPlusNormal"/>
        <w:jc w:val="center"/>
        <w:rPr>
          <w:rFonts w:hint="default"/>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4"/>
        <w:gridCol w:w="5348"/>
        <w:gridCol w:w="100"/>
        <w:gridCol w:w="3481"/>
        <w:gridCol w:w="1440"/>
        <w:gridCol w:w="2778"/>
      </w:tblGrid>
      <w:tr w:rsidR="00F96C37" w:rsidRPr="001F1720" w14:paraId="25A13493" w14:textId="77777777" w:rsidTr="004B5901">
        <w:trPr>
          <w:jc w:val="center"/>
        </w:trPr>
        <w:tc>
          <w:tcPr>
            <w:tcW w:w="1414" w:type="dxa"/>
          </w:tcPr>
          <w:p w14:paraId="101DC6E5" w14:textId="77777777" w:rsidR="00F96C37" w:rsidRPr="001F1720" w:rsidRDefault="00F96C37" w:rsidP="004B5901">
            <w:pPr>
              <w:pStyle w:val="ConsPlusNormal"/>
              <w:jc w:val="center"/>
              <w:rPr>
                <w:rFonts w:hint="default"/>
              </w:rPr>
            </w:pPr>
            <w:r w:rsidRPr="001F1720">
              <w:rPr>
                <w:rFonts w:hint="default"/>
              </w:rPr>
              <w:t>№</w:t>
            </w:r>
          </w:p>
          <w:p w14:paraId="6163E5ED" w14:textId="77777777" w:rsidR="00F96C37" w:rsidRPr="001F1720" w:rsidRDefault="00F96C37" w:rsidP="004B5901">
            <w:pPr>
              <w:pStyle w:val="ConsPlusNormal"/>
              <w:jc w:val="center"/>
              <w:rPr>
                <w:rFonts w:hint="default"/>
              </w:rPr>
            </w:pPr>
            <w:r w:rsidRPr="001F1720">
              <w:rPr>
                <w:rFonts w:hint="default"/>
              </w:rPr>
              <w:t>п/п</w:t>
            </w:r>
          </w:p>
        </w:tc>
        <w:tc>
          <w:tcPr>
            <w:tcW w:w="5348" w:type="dxa"/>
          </w:tcPr>
          <w:p w14:paraId="5078B1C7" w14:textId="77777777" w:rsidR="00F96C37" w:rsidRPr="001F1720" w:rsidRDefault="00F96C37" w:rsidP="004B5901">
            <w:pPr>
              <w:pStyle w:val="ConsPlusNormal"/>
              <w:jc w:val="center"/>
              <w:rPr>
                <w:rFonts w:hint="default"/>
              </w:rPr>
            </w:pPr>
            <w:r w:rsidRPr="001F1720">
              <w:rPr>
                <w:rFonts w:hint="default"/>
              </w:rPr>
              <w:t xml:space="preserve">Задачи структурного элемента </w:t>
            </w:r>
          </w:p>
        </w:tc>
        <w:tc>
          <w:tcPr>
            <w:tcW w:w="5021" w:type="dxa"/>
            <w:gridSpan w:val="3"/>
          </w:tcPr>
          <w:p w14:paraId="414902B9" w14:textId="77777777" w:rsidR="00F96C37" w:rsidRPr="001F1720" w:rsidRDefault="00F96C37" w:rsidP="004B5901">
            <w:pPr>
              <w:pStyle w:val="ConsPlusNormal"/>
              <w:jc w:val="center"/>
              <w:rPr>
                <w:rFonts w:hint="default"/>
              </w:rPr>
            </w:pPr>
            <w:r w:rsidRPr="001F1720">
              <w:rPr>
                <w:rFonts w:hint="default"/>
              </w:rPr>
              <w:t>Краткое описание ожидаемых эффектов от        реализации задачи структурного элемента</w:t>
            </w:r>
          </w:p>
        </w:tc>
        <w:tc>
          <w:tcPr>
            <w:tcW w:w="2778" w:type="dxa"/>
          </w:tcPr>
          <w:p w14:paraId="28FA4E79" w14:textId="77777777" w:rsidR="00F96C37" w:rsidRPr="001F1720" w:rsidRDefault="00F96C37" w:rsidP="004B5901">
            <w:pPr>
              <w:pStyle w:val="ConsPlusNormal"/>
              <w:rPr>
                <w:rFonts w:hint="default"/>
              </w:rPr>
            </w:pPr>
            <w:r w:rsidRPr="001F1720">
              <w:rPr>
                <w:rFonts w:hint="default"/>
              </w:rPr>
              <w:t>Связь с показателями</w:t>
            </w:r>
          </w:p>
        </w:tc>
      </w:tr>
      <w:tr w:rsidR="00F96C37" w:rsidRPr="001F1720" w14:paraId="44AA5118" w14:textId="77777777" w:rsidTr="004B5901">
        <w:trPr>
          <w:jc w:val="center"/>
        </w:trPr>
        <w:tc>
          <w:tcPr>
            <w:tcW w:w="1414" w:type="dxa"/>
          </w:tcPr>
          <w:p w14:paraId="346AC338" w14:textId="77777777" w:rsidR="00F96C37" w:rsidRPr="001F1720" w:rsidRDefault="00F96C37" w:rsidP="004B5901">
            <w:pPr>
              <w:pStyle w:val="ConsPlusNormal"/>
              <w:rPr>
                <w:rFonts w:hint="default"/>
              </w:rPr>
            </w:pPr>
            <w:r w:rsidRPr="001F1720">
              <w:rPr>
                <w:rFonts w:hint="default"/>
              </w:rPr>
              <w:t>1</w:t>
            </w:r>
          </w:p>
        </w:tc>
        <w:tc>
          <w:tcPr>
            <w:tcW w:w="5348" w:type="dxa"/>
          </w:tcPr>
          <w:p w14:paraId="7ED010AF" w14:textId="77777777" w:rsidR="00F96C37" w:rsidRPr="001F1720" w:rsidRDefault="00F96C37" w:rsidP="004B5901">
            <w:pPr>
              <w:pStyle w:val="ConsPlusNormal"/>
              <w:jc w:val="center"/>
              <w:rPr>
                <w:rFonts w:hint="default"/>
              </w:rPr>
            </w:pPr>
            <w:r w:rsidRPr="001F1720">
              <w:rPr>
                <w:rFonts w:hint="default"/>
              </w:rPr>
              <w:t>2</w:t>
            </w:r>
          </w:p>
        </w:tc>
        <w:tc>
          <w:tcPr>
            <w:tcW w:w="5021" w:type="dxa"/>
            <w:gridSpan w:val="3"/>
          </w:tcPr>
          <w:p w14:paraId="0F1D0582" w14:textId="77777777" w:rsidR="00F96C37" w:rsidRPr="001F1720" w:rsidRDefault="00F96C37" w:rsidP="004B5901">
            <w:pPr>
              <w:pStyle w:val="ConsPlusNormal"/>
              <w:jc w:val="center"/>
              <w:rPr>
                <w:rFonts w:hint="default"/>
              </w:rPr>
            </w:pPr>
            <w:r w:rsidRPr="001F1720">
              <w:rPr>
                <w:rFonts w:hint="default"/>
              </w:rPr>
              <w:t>3</w:t>
            </w:r>
          </w:p>
        </w:tc>
        <w:tc>
          <w:tcPr>
            <w:tcW w:w="2778" w:type="dxa"/>
          </w:tcPr>
          <w:p w14:paraId="6769107C" w14:textId="77777777" w:rsidR="00F96C37" w:rsidRPr="001F1720" w:rsidRDefault="00F96C37" w:rsidP="004B5901">
            <w:pPr>
              <w:pStyle w:val="ConsPlusNormal"/>
              <w:jc w:val="center"/>
              <w:rPr>
                <w:rFonts w:hint="default"/>
              </w:rPr>
            </w:pPr>
            <w:r w:rsidRPr="001F1720">
              <w:rPr>
                <w:rFonts w:hint="default"/>
              </w:rPr>
              <w:t>4</w:t>
            </w:r>
          </w:p>
        </w:tc>
      </w:tr>
      <w:tr w:rsidR="00F96C37" w:rsidRPr="001F1720" w14:paraId="492AEF4E" w14:textId="77777777" w:rsidTr="004B5901">
        <w:trPr>
          <w:jc w:val="center"/>
        </w:trPr>
        <w:tc>
          <w:tcPr>
            <w:tcW w:w="1414" w:type="dxa"/>
          </w:tcPr>
          <w:p w14:paraId="54F5DCB6" w14:textId="77777777" w:rsidR="00F96C37" w:rsidRPr="001F1720" w:rsidRDefault="00F96C37" w:rsidP="004B5901">
            <w:pPr>
              <w:pStyle w:val="ConsPlusNormal"/>
              <w:rPr>
                <w:rFonts w:hint="default"/>
              </w:rPr>
            </w:pPr>
            <w:r w:rsidRPr="001F1720">
              <w:rPr>
                <w:rFonts w:hint="default"/>
              </w:rPr>
              <w:t>1</w:t>
            </w:r>
          </w:p>
        </w:tc>
        <w:tc>
          <w:tcPr>
            <w:tcW w:w="13147" w:type="dxa"/>
            <w:gridSpan w:val="5"/>
          </w:tcPr>
          <w:p w14:paraId="77210788" w14:textId="77777777" w:rsidR="00F96C37" w:rsidRPr="001F1720" w:rsidRDefault="00F96C37" w:rsidP="004B5901">
            <w:pPr>
              <w:pStyle w:val="ConsPlusNormal"/>
              <w:rPr>
                <w:rFonts w:hint="default"/>
                <w:b/>
              </w:rPr>
            </w:pPr>
            <w:r w:rsidRPr="001F1720">
              <w:rPr>
                <w:rFonts w:hint="default"/>
                <w:b/>
              </w:rPr>
              <w:t>Направление «</w:t>
            </w:r>
            <w:r w:rsidRPr="001F1720">
              <w:rPr>
                <w:rFonts w:hint="default"/>
              </w:rPr>
              <w:t>Мероприятия по предупреждению и борьбе с заболеваниями социального характера</w:t>
            </w:r>
            <w:r w:rsidRPr="001F1720">
              <w:rPr>
                <w:rFonts w:hint="default"/>
                <w:b/>
              </w:rPr>
              <w:t>»</w:t>
            </w:r>
          </w:p>
        </w:tc>
      </w:tr>
      <w:tr w:rsidR="00F96C37" w:rsidRPr="001F1720" w14:paraId="06736BD7" w14:textId="77777777" w:rsidTr="004B5901">
        <w:trPr>
          <w:jc w:val="center"/>
        </w:trPr>
        <w:tc>
          <w:tcPr>
            <w:tcW w:w="1414" w:type="dxa"/>
          </w:tcPr>
          <w:p w14:paraId="0F2B69C4" w14:textId="77777777" w:rsidR="00F96C37" w:rsidRPr="001F1720" w:rsidRDefault="00F96C37" w:rsidP="004B5901">
            <w:pPr>
              <w:pStyle w:val="ConsPlusNormal"/>
              <w:rPr>
                <w:rFonts w:hint="default"/>
              </w:rPr>
            </w:pPr>
            <w:r w:rsidRPr="001F1720">
              <w:rPr>
                <w:rFonts w:hint="default"/>
              </w:rPr>
              <w:t>1.1.</w:t>
            </w:r>
          </w:p>
        </w:tc>
        <w:tc>
          <w:tcPr>
            <w:tcW w:w="13147" w:type="dxa"/>
            <w:gridSpan w:val="5"/>
          </w:tcPr>
          <w:p w14:paraId="0F85434C" w14:textId="77777777" w:rsidR="00F96C37" w:rsidRPr="001F1720" w:rsidRDefault="00F96C37" w:rsidP="004B5901">
            <w:pPr>
              <w:pStyle w:val="ConsPlusNormal"/>
              <w:rPr>
                <w:rFonts w:hint="default"/>
              </w:rPr>
            </w:pPr>
            <w:r w:rsidRPr="001F1720">
              <w:rPr>
                <w:rFonts w:hint="default"/>
              </w:rPr>
              <w:t xml:space="preserve">Комплекс процессных мероприятий «Мероприятия по предупреждению и борьбе с заболеваниями социального характера» </w:t>
            </w:r>
          </w:p>
        </w:tc>
      </w:tr>
      <w:tr w:rsidR="00F96C37" w:rsidRPr="001F1720" w14:paraId="6CC2CB96" w14:textId="77777777" w:rsidTr="004B5901">
        <w:trPr>
          <w:jc w:val="center"/>
        </w:trPr>
        <w:tc>
          <w:tcPr>
            <w:tcW w:w="1414" w:type="dxa"/>
          </w:tcPr>
          <w:p w14:paraId="14FCD78C" w14:textId="77777777" w:rsidR="00F96C37" w:rsidRPr="001F1720" w:rsidRDefault="00F96C37" w:rsidP="004B5901">
            <w:pPr>
              <w:pStyle w:val="ConsPlusNormal"/>
              <w:rPr>
                <w:rFonts w:hint="default"/>
              </w:rPr>
            </w:pPr>
          </w:p>
        </w:tc>
        <w:tc>
          <w:tcPr>
            <w:tcW w:w="8929" w:type="dxa"/>
            <w:gridSpan w:val="3"/>
          </w:tcPr>
          <w:p w14:paraId="42E5D16D" w14:textId="77777777" w:rsidR="00F96C37" w:rsidRPr="001F1720" w:rsidRDefault="00F96C37" w:rsidP="004B5901">
            <w:pPr>
              <w:pStyle w:val="ConsPlusNormal"/>
              <w:spacing w:line="480" w:lineRule="auto"/>
              <w:rPr>
                <w:rFonts w:hint="default"/>
              </w:rPr>
            </w:pPr>
            <w:r w:rsidRPr="001F1720">
              <w:rPr>
                <w:rFonts w:hint="default"/>
              </w:rPr>
              <w:t>Администрация МО «Курумканский район»</w:t>
            </w:r>
          </w:p>
        </w:tc>
        <w:tc>
          <w:tcPr>
            <w:tcW w:w="4218" w:type="dxa"/>
            <w:gridSpan w:val="2"/>
          </w:tcPr>
          <w:p w14:paraId="05A02BF3" w14:textId="77777777" w:rsidR="00F96C37" w:rsidRPr="001F1720" w:rsidRDefault="00F96C37" w:rsidP="004B5901">
            <w:pPr>
              <w:pStyle w:val="ConsPlusNormal"/>
              <w:rPr>
                <w:rFonts w:hint="default"/>
              </w:rPr>
            </w:pPr>
            <w:r w:rsidRPr="001F1720">
              <w:rPr>
                <w:rFonts w:hint="default"/>
              </w:rPr>
              <w:t>Срок реализации 2025-2027 годы</w:t>
            </w:r>
          </w:p>
        </w:tc>
      </w:tr>
      <w:tr w:rsidR="00F96C37" w:rsidRPr="001F1720" w14:paraId="1285E5AE" w14:textId="77777777" w:rsidTr="004B5901">
        <w:trPr>
          <w:jc w:val="center"/>
        </w:trPr>
        <w:tc>
          <w:tcPr>
            <w:tcW w:w="1414" w:type="dxa"/>
          </w:tcPr>
          <w:p w14:paraId="0809302F" w14:textId="77777777" w:rsidR="00F96C37" w:rsidRPr="001F1720" w:rsidRDefault="00F96C37" w:rsidP="004B5901">
            <w:pPr>
              <w:pStyle w:val="ConsPlusNormal"/>
              <w:rPr>
                <w:rFonts w:hint="default"/>
              </w:rPr>
            </w:pPr>
            <w:r w:rsidRPr="001F1720">
              <w:rPr>
                <w:rFonts w:hint="default"/>
              </w:rPr>
              <w:t>1.1.1.</w:t>
            </w:r>
          </w:p>
        </w:tc>
        <w:tc>
          <w:tcPr>
            <w:tcW w:w="5448" w:type="dxa"/>
            <w:gridSpan w:val="2"/>
          </w:tcPr>
          <w:p w14:paraId="638A23C2" w14:textId="77777777" w:rsidR="00F96C37" w:rsidRPr="001F1720" w:rsidRDefault="00F96C37" w:rsidP="004B5901">
            <w:pPr>
              <w:jc w:val="both"/>
              <w:rPr>
                <w:rFonts w:ascii="Times New Roman" w:hAnsi="Times New Roman" w:hint="default"/>
                <w:sz w:val="24"/>
                <w:szCs w:val="24"/>
              </w:rPr>
            </w:pPr>
            <w:r w:rsidRPr="001F1720">
              <w:rPr>
                <w:rFonts w:ascii="Times New Roman" w:hAnsi="Times New Roman" w:hint="default"/>
                <w:sz w:val="24"/>
                <w:szCs w:val="24"/>
              </w:rPr>
              <w:t>Задача 1. Организация работы передвижной флюорографии;</w:t>
            </w:r>
          </w:p>
          <w:p w14:paraId="458ABB84" w14:textId="77777777" w:rsidR="00F96C37" w:rsidRPr="001F1720" w:rsidRDefault="00F96C37" w:rsidP="004B5901">
            <w:pPr>
              <w:pStyle w:val="ConsPlusNormal"/>
              <w:rPr>
                <w:rFonts w:hint="default"/>
              </w:rPr>
            </w:pPr>
          </w:p>
        </w:tc>
        <w:tc>
          <w:tcPr>
            <w:tcW w:w="4921" w:type="dxa"/>
            <w:gridSpan w:val="2"/>
          </w:tcPr>
          <w:p w14:paraId="7648A253" w14:textId="77777777" w:rsidR="00F96C37" w:rsidRPr="001F1720" w:rsidRDefault="00F96C37" w:rsidP="004B5901">
            <w:pPr>
              <w:pStyle w:val="ConsPlusNormal"/>
              <w:jc w:val="both"/>
              <w:rPr>
                <w:rFonts w:hint="default"/>
              </w:rPr>
            </w:pPr>
            <w:r w:rsidRPr="001F1720">
              <w:rPr>
                <w:rFonts w:hint="default"/>
              </w:rPr>
              <w:t>раннее выявление туберкулеза в районе</w:t>
            </w:r>
          </w:p>
        </w:tc>
        <w:tc>
          <w:tcPr>
            <w:tcW w:w="2778" w:type="dxa"/>
          </w:tcPr>
          <w:p w14:paraId="5B882F28" w14:textId="77777777" w:rsidR="00F96C37" w:rsidRPr="001F1720" w:rsidRDefault="00F96C37" w:rsidP="004B5901">
            <w:pPr>
              <w:pStyle w:val="ConsPlusNormal"/>
              <w:rPr>
                <w:rFonts w:hint="default"/>
              </w:rPr>
            </w:pPr>
          </w:p>
        </w:tc>
      </w:tr>
      <w:tr w:rsidR="00F96C37" w:rsidRPr="001F1720" w14:paraId="3C5628C9" w14:textId="77777777" w:rsidTr="004B5901">
        <w:trPr>
          <w:jc w:val="center"/>
        </w:trPr>
        <w:tc>
          <w:tcPr>
            <w:tcW w:w="1414" w:type="dxa"/>
          </w:tcPr>
          <w:p w14:paraId="35C8F703" w14:textId="77777777" w:rsidR="00F96C37" w:rsidRPr="001F1720" w:rsidRDefault="00F96C37" w:rsidP="004B5901">
            <w:pPr>
              <w:pStyle w:val="ConsPlusNormal"/>
              <w:rPr>
                <w:rFonts w:hint="default"/>
              </w:rPr>
            </w:pPr>
            <w:r w:rsidRPr="001F1720">
              <w:rPr>
                <w:rFonts w:hint="default"/>
              </w:rPr>
              <w:t>1.1.2.</w:t>
            </w:r>
          </w:p>
        </w:tc>
        <w:tc>
          <w:tcPr>
            <w:tcW w:w="5448" w:type="dxa"/>
            <w:gridSpan w:val="2"/>
          </w:tcPr>
          <w:p w14:paraId="79B90DC5" w14:textId="77777777" w:rsidR="00F96C37" w:rsidRPr="001F1720" w:rsidRDefault="00F96C37" w:rsidP="004B5901">
            <w:pPr>
              <w:jc w:val="both"/>
              <w:rPr>
                <w:rFonts w:ascii="Times New Roman" w:hAnsi="Times New Roman" w:hint="default"/>
                <w:sz w:val="24"/>
                <w:szCs w:val="24"/>
              </w:rPr>
            </w:pPr>
            <w:r w:rsidRPr="001F1720">
              <w:rPr>
                <w:rFonts w:ascii="Times New Roman" w:hAnsi="Times New Roman" w:hint="default"/>
                <w:sz w:val="24"/>
                <w:szCs w:val="24"/>
              </w:rPr>
              <w:t>Задача 2. Приобретение вакцины против клещевого энцефалита;</w:t>
            </w:r>
          </w:p>
          <w:p w14:paraId="4B523D0C" w14:textId="77777777" w:rsidR="00F96C37" w:rsidRPr="001F1720" w:rsidRDefault="00F96C37" w:rsidP="004B5901">
            <w:pPr>
              <w:jc w:val="both"/>
              <w:rPr>
                <w:rFonts w:ascii="Times New Roman" w:hAnsi="Times New Roman" w:hint="default"/>
                <w:sz w:val="24"/>
                <w:szCs w:val="24"/>
              </w:rPr>
            </w:pPr>
          </w:p>
        </w:tc>
        <w:tc>
          <w:tcPr>
            <w:tcW w:w="4921" w:type="dxa"/>
            <w:gridSpan w:val="2"/>
          </w:tcPr>
          <w:p w14:paraId="2CFCC037" w14:textId="77777777" w:rsidR="00F96C37" w:rsidRPr="001F1720" w:rsidRDefault="00F96C37" w:rsidP="004B5901">
            <w:pPr>
              <w:pStyle w:val="ConsPlusNormal"/>
              <w:jc w:val="both"/>
              <w:rPr>
                <w:rFonts w:hint="default"/>
              </w:rPr>
            </w:pPr>
            <w:r w:rsidRPr="001F1720">
              <w:rPr>
                <w:rFonts w:hint="default"/>
              </w:rPr>
              <w:t>профилактика инфекций, передающихся через укусы клещей</w:t>
            </w:r>
          </w:p>
        </w:tc>
        <w:tc>
          <w:tcPr>
            <w:tcW w:w="2778" w:type="dxa"/>
          </w:tcPr>
          <w:p w14:paraId="7766C310" w14:textId="77777777" w:rsidR="00F96C37" w:rsidRPr="001F1720" w:rsidRDefault="00F96C37" w:rsidP="004B5901">
            <w:pPr>
              <w:pStyle w:val="ConsPlusNormal"/>
              <w:rPr>
                <w:rFonts w:hint="default"/>
              </w:rPr>
            </w:pPr>
          </w:p>
        </w:tc>
      </w:tr>
      <w:tr w:rsidR="00F96C37" w:rsidRPr="001F1720" w14:paraId="7D69D6D6" w14:textId="77777777" w:rsidTr="004B5901">
        <w:trPr>
          <w:jc w:val="center"/>
        </w:trPr>
        <w:tc>
          <w:tcPr>
            <w:tcW w:w="1414" w:type="dxa"/>
          </w:tcPr>
          <w:p w14:paraId="5067771E" w14:textId="77777777" w:rsidR="00F96C37" w:rsidRPr="001F1720" w:rsidRDefault="00F96C37" w:rsidP="004B5901">
            <w:pPr>
              <w:pStyle w:val="ConsPlusNormal"/>
              <w:rPr>
                <w:rFonts w:hint="default"/>
              </w:rPr>
            </w:pPr>
            <w:r w:rsidRPr="001F1720">
              <w:rPr>
                <w:rFonts w:hint="default"/>
              </w:rPr>
              <w:t>1.1.3.</w:t>
            </w:r>
          </w:p>
        </w:tc>
        <w:tc>
          <w:tcPr>
            <w:tcW w:w="5448" w:type="dxa"/>
            <w:gridSpan w:val="2"/>
          </w:tcPr>
          <w:p w14:paraId="2C519A68" w14:textId="77777777" w:rsidR="00F96C37" w:rsidRPr="001F1720" w:rsidRDefault="00F96C37" w:rsidP="004B5901">
            <w:pPr>
              <w:jc w:val="both"/>
              <w:rPr>
                <w:rFonts w:ascii="Times New Roman" w:hAnsi="Times New Roman" w:hint="default"/>
                <w:sz w:val="24"/>
                <w:szCs w:val="24"/>
              </w:rPr>
            </w:pPr>
            <w:r w:rsidRPr="001F1720">
              <w:rPr>
                <w:rFonts w:ascii="Times New Roman" w:hAnsi="Times New Roman" w:hint="default"/>
                <w:sz w:val="24"/>
                <w:szCs w:val="24"/>
              </w:rPr>
              <w:t>Задача 3. Обеспечение йодсодержащими препаратами детей из социально-неблагополучных семей;</w:t>
            </w:r>
          </w:p>
          <w:p w14:paraId="519D5FD2" w14:textId="77777777" w:rsidR="00F96C37" w:rsidRPr="001F1720" w:rsidRDefault="00F96C37" w:rsidP="004B5901">
            <w:pPr>
              <w:pStyle w:val="ConsPlusNormal"/>
              <w:rPr>
                <w:rFonts w:hint="default"/>
              </w:rPr>
            </w:pPr>
          </w:p>
        </w:tc>
        <w:tc>
          <w:tcPr>
            <w:tcW w:w="4921" w:type="dxa"/>
            <w:gridSpan w:val="2"/>
          </w:tcPr>
          <w:p w14:paraId="1D71E58A" w14:textId="77777777" w:rsidR="00F96C37" w:rsidRPr="001F1720" w:rsidRDefault="00F96C37" w:rsidP="004B5901">
            <w:pPr>
              <w:pStyle w:val="ConsPlusNormal"/>
              <w:jc w:val="both"/>
              <w:rPr>
                <w:rFonts w:hint="default"/>
              </w:rPr>
            </w:pPr>
            <w:r w:rsidRPr="001F1720">
              <w:rPr>
                <w:rFonts w:hint="default"/>
              </w:rPr>
              <w:t>профилактика йоддефицитных заболеваний</w:t>
            </w:r>
          </w:p>
        </w:tc>
        <w:tc>
          <w:tcPr>
            <w:tcW w:w="2778" w:type="dxa"/>
          </w:tcPr>
          <w:p w14:paraId="357FA857" w14:textId="77777777" w:rsidR="00F96C37" w:rsidRPr="001F1720" w:rsidRDefault="00F96C37" w:rsidP="004B5901">
            <w:pPr>
              <w:pStyle w:val="ConsPlusNormal"/>
              <w:rPr>
                <w:rFonts w:hint="default"/>
              </w:rPr>
            </w:pPr>
          </w:p>
        </w:tc>
      </w:tr>
      <w:tr w:rsidR="00F96C37" w:rsidRPr="001F1720" w14:paraId="5094E70D" w14:textId="77777777" w:rsidTr="004B5901">
        <w:trPr>
          <w:trHeight w:val="609"/>
          <w:jc w:val="center"/>
        </w:trPr>
        <w:tc>
          <w:tcPr>
            <w:tcW w:w="1414" w:type="dxa"/>
          </w:tcPr>
          <w:p w14:paraId="6063C9A6" w14:textId="77777777" w:rsidR="00F96C37" w:rsidRPr="001F1720" w:rsidRDefault="00F96C37" w:rsidP="004B5901">
            <w:pPr>
              <w:pStyle w:val="ConsPlusNormal"/>
              <w:rPr>
                <w:rFonts w:hint="default"/>
              </w:rPr>
            </w:pPr>
            <w:r w:rsidRPr="001F1720">
              <w:rPr>
                <w:rFonts w:hint="default"/>
              </w:rPr>
              <w:t>1.1.4.</w:t>
            </w:r>
          </w:p>
        </w:tc>
        <w:tc>
          <w:tcPr>
            <w:tcW w:w="5448" w:type="dxa"/>
            <w:gridSpan w:val="2"/>
          </w:tcPr>
          <w:p w14:paraId="6F3BD386" w14:textId="77777777" w:rsidR="00F96C37" w:rsidRPr="001F1720" w:rsidRDefault="00F96C37" w:rsidP="004B5901">
            <w:pPr>
              <w:jc w:val="both"/>
              <w:rPr>
                <w:rFonts w:ascii="Times New Roman" w:hAnsi="Times New Roman" w:hint="default"/>
                <w:sz w:val="24"/>
                <w:szCs w:val="24"/>
              </w:rPr>
            </w:pPr>
            <w:r w:rsidRPr="001F1720">
              <w:rPr>
                <w:rFonts w:ascii="Times New Roman" w:hAnsi="Times New Roman" w:hint="default"/>
                <w:sz w:val="24"/>
                <w:szCs w:val="24"/>
              </w:rPr>
              <w:t>Задача 4. Проведение мероприятий по профилактике алкоголизма, наркомании, токсикомании и формированию здорового образа жизни</w:t>
            </w:r>
          </w:p>
          <w:p w14:paraId="652E9CEF" w14:textId="77777777" w:rsidR="00F96C37" w:rsidRPr="001F1720" w:rsidRDefault="00F96C37" w:rsidP="004B5901">
            <w:pPr>
              <w:jc w:val="both"/>
              <w:rPr>
                <w:rFonts w:ascii="Times New Roman" w:hAnsi="Times New Roman" w:hint="default"/>
                <w:sz w:val="24"/>
                <w:szCs w:val="24"/>
              </w:rPr>
            </w:pPr>
          </w:p>
        </w:tc>
        <w:tc>
          <w:tcPr>
            <w:tcW w:w="4921" w:type="dxa"/>
            <w:gridSpan w:val="2"/>
          </w:tcPr>
          <w:p w14:paraId="48477456" w14:textId="77777777" w:rsidR="00F96C37" w:rsidRPr="001F1720" w:rsidRDefault="00F96C37" w:rsidP="004B5901">
            <w:pPr>
              <w:pStyle w:val="ConsPlusNormal"/>
              <w:jc w:val="both"/>
              <w:rPr>
                <w:rFonts w:hint="default"/>
              </w:rPr>
            </w:pPr>
            <w:r w:rsidRPr="001F1720">
              <w:rPr>
                <w:rFonts w:hint="default"/>
              </w:rPr>
              <w:t>снижение смертности населения от отравлений алкоголем и его суррогатов, алкоголизации населения и числа наркозависимых лиц и раннее выявление потребителей психоактивных веществ</w:t>
            </w:r>
          </w:p>
        </w:tc>
        <w:tc>
          <w:tcPr>
            <w:tcW w:w="2778" w:type="dxa"/>
          </w:tcPr>
          <w:p w14:paraId="7846D637" w14:textId="77777777" w:rsidR="00F96C37" w:rsidRPr="001F1720" w:rsidRDefault="00F96C37" w:rsidP="004B5901">
            <w:pPr>
              <w:pStyle w:val="ConsPlusNormal"/>
              <w:rPr>
                <w:rFonts w:hint="default"/>
              </w:rPr>
            </w:pPr>
          </w:p>
        </w:tc>
      </w:tr>
    </w:tbl>
    <w:p w14:paraId="5E0AA92B" w14:textId="7E21F7E9" w:rsidR="00F96C37" w:rsidRPr="001F1720" w:rsidRDefault="00F96C37" w:rsidP="00DE33EA">
      <w:pPr>
        <w:contextualSpacing/>
        <w:rPr>
          <w:rFonts w:ascii="Times New Roman" w:hAnsi="Times New Roman" w:hint="default"/>
          <w:b/>
          <w:bCs/>
          <w:sz w:val="24"/>
          <w:szCs w:val="24"/>
        </w:rPr>
      </w:pPr>
    </w:p>
    <w:p w14:paraId="5A08CE48" w14:textId="77777777" w:rsidR="00F96C37" w:rsidRPr="001F1720" w:rsidRDefault="00F96C37" w:rsidP="00F96C37">
      <w:pPr>
        <w:contextualSpacing/>
        <w:jc w:val="center"/>
        <w:rPr>
          <w:rFonts w:ascii="Times New Roman" w:hAnsi="Times New Roman" w:hint="default"/>
          <w:b/>
          <w:bCs/>
          <w:sz w:val="24"/>
          <w:szCs w:val="24"/>
        </w:rPr>
      </w:pPr>
      <w:r w:rsidRPr="001F1720">
        <w:rPr>
          <w:rFonts w:ascii="Times New Roman" w:hAnsi="Times New Roman" w:hint="default"/>
          <w:b/>
          <w:bCs/>
          <w:sz w:val="24"/>
          <w:szCs w:val="24"/>
        </w:rPr>
        <w:t>4. Перечень мероприятий (результатов) муниципальной программы</w:t>
      </w:r>
    </w:p>
    <w:p w14:paraId="1EDE7D12" w14:textId="77777777" w:rsidR="00F96C37" w:rsidRPr="001F1720" w:rsidRDefault="00F96C37" w:rsidP="00F96C37">
      <w:pPr>
        <w:contextualSpacing/>
        <w:jc w:val="center"/>
        <w:rPr>
          <w:rFonts w:ascii="Times New Roman" w:hAnsi="Times New Roman" w:hint="default"/>
          <w:sz w:val="24"/>
          <w:szCs w:val="24"/>
        </w:rPr>
      </w:pPr>
    </w:p>
    <w:tbl>
      <w:tblPr>
        <w:tblW w:w="5020" w:type="pct"/>
        <w:tblBorders>
          <w:top w:val="single" w:sz="6" w:space="0" w:color="000001"/>
          <w:left w:val="single" w:sz="6" w:space="0" w:color="000001"/>
        </w:tblBorders>
        <w:tblCellMar>
          <w:left w:w="0" w:type="dxa"/>
          <w:right w:w="0" w:type="dxa"/>
        </w:tblCellMar>
        <w:tblLook w:val="04A0" w:firstRow="1" w:lastRow="0" w:firstColumn="1" w:lastColumn="0" w:noHBand="0" w:noVBand="1"/>
      </w:tblPr>
      <w:tblGrid>
        <w:gridCol w:w="339"/>
        <w:gridCol w:w="3681"/>
        <w:gridCol w:w="3824"/>
        <w:gridCol w:w="1294"/>
        <w:gridCol w:w="1139"/>
        <w:gridCol w:w="704"/>
        <w:gridCol w:w="1168"/>
        <w:gridCol w:w="1218"/>
        <w:gridCol w:w="1047"/>
        <w:gridCol w:w="851"/>
      </w:tblGrid>
      <w:tr w:rsidR="00F96C37" w:rsidRPr="001F1720" w14:paraId="159FC11E" w14:textId="77777777" w:rsidTr="004B5901">
        <w:trPr>
          <w:trHeight w:val="20"/>
        </w:trPr>
        <w:tc>
          <w:tcPr>
            <w:tcW w:w="104" w:type="pct"/>
            <w:vMerge w:val="restart"/>
            <w:tcBorders>
              <w:top w:val="single" w:sz="6" w:space="0" w:color="000001"/>
              <w:bottom w:val="nil"/>
              <w:right w:val="nil"/>
            </w:tcBorders>
            <w:shd w:val="clear" w:color="auto" w:fill="FFFFFF"/>
            <w:tcMar>
              <w:top w:w="15" w:type="dxa"/>
              <w:left w:w="0" w:type="dxa"/>
              <w:bottom w:w="15" w:type="dxa"/>
              <w:right w:w="15" w:type="dxa"/>
            </w:tcMar>
            <w:hideMark/>
          </w:tcPr>
          <w:p w14:paraId="5870D801" w14:textId="77777777" w:rsidR="00F96C37" w:rsidRPr="001F1720" w:rsidRDefault="00F96C37" w:rsidP="004B5901">
            <w:pPr>
              <w:rPr>
                <w:rFonts w:ascii="Times New Roman" w:hAnsi="Times New Roman" w:hint="default"/>
                <w:sz w:val="24"/>
                <w:szCs w:val="24"/>
              </w:rPr>
            </w:pPr>
            <w:r w:rsidRPr="001F1720">
              <w:rPr>
                <w:rFonts w:ascii="Times New Roman" w:hAnsi="Times New Roman" w:hint="default"/>
                <w:sz w:val="24"/>
                <w:szCs w:val="24"/>
              </w:rPr>
              <w:t>№ п/п</w:t>
            </w:r>
          </w:p>
        </w:tc>
        <w:tc>
          <w:tcPr>
            <w:tcW w:w="1217" w:type="pct"/>
            <w:vMerge w:val="restar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14:paraId="7C1B8E9A" w14:textId="77777777" w:rsidR="00F96C37" w:rsidRPr="001F1720" w:rsidRDefault="00F96C37" w:rsidP="004B5901">
            <w:pPr>
              <w:tabs>
                <w:tab w:val="left" w:pos="3677"/>
              </w:tabs>
              <w:ind w:left="75" w:right="151"/>
              <w:rPr>
                <w:rFonts w:ascii="Times New Roman" w:hAnsi="Times New Roman" w:hint="default"/>
                <w:sz w:val="24"/>
                <w:szCs w:val="24"/>
              </w:rPr>
            </w:pPr>
            <w:r w:rsidRPr="001F1720">
              <w:rPr>
                <w:rFonts w:ascii="Times New Roman" w:hAnsi="Times New Roman" w:hint="default"/>
                <w:sz w:val="24"/>
                <w:szCs w:val="24"/>
              </w:rPr>
              <w:t>Наименование мероприятия (результата)</w:t>
            </w:r>
          </w:p>
        </w:tc>
        <w:tc>
          <w:tcPr>
            <w:tcW w:w="3035" w:type="pct"/>
            <w:gridSpan w:val="6"/>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14:paraId="483AADE5" w14:textId="77777777" w:rsidR="00F96C37" w:rsidRPr="001F1720" w:rsidRDefault="00F96C37" w:rsidP="004B5901">
            <w:pPr>
              <w:ind w:left="143" w:right="60"/>
              <w:rPr>
                <w:rFonts w:ascii="Times New Roman" w:hAnsi="Times New Roman" w:hint="default"/>
                <w:sz w:val="24"/>
                <w:szCs w:val="24"/>
              </w:rPr>
            </w:pPr>
            <w:r w:rsidRPr="001F1720">
              <w:rPr>
                <w:rFonts w:ascii="Times New Roman" w:hAnsi="Times New Roman" w:hint="default"/>
                <w:sz w:val="24"/>
                <w:szCs w:val="24"/>
              </w:rPr>
              <w:t>Целевые показатели непосредственного результата реализации мероприятия</w:t>
            </w:r>
          </w:p>
        </w:tc>
        <w:tc>
          <w:tcPr>
            <w:tcW w:w="644" w:type="pct"/>
            <w:gridSpan w:val="2"/>
            <w:vMerge w:val="restar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14:paraId="0E2DFF17"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sz w:val="24"/>
                <w:szCs w:val="24"/>
              </w:rPr>
              <w:t>Сроки наступления мероприятия (результат)</w:t>
            </w:r>
          </w:p>
        </w:tc>
      </w:tr>
      <w:tr w:rsidR="00F96C37" w:rsidRPr="001F1720" w14:paraId="28A85535" w14:textId="77777777" w:rsidTr="004B5901">
        <w:trPr>
          <w:trHeight w:val="20"/>
        </w:trPr>
        <w:tc>
          <w:tcPr>
            <w:tcW w:w="104" w:type="pct"/>
            <w:vMerge/>
            <w:tcBorders>
              <w:top w:val="single" w:sz="6" w:space="0" w:color="000001"/>
              <w:bottom w:val="nil"/>
              <w:right w:val="nil"/>
            </w:tcBorders>
            <w:vAlign w:val="center"/>
            <w:hideMark/>
          </w:tcPr>
          <w:p w14:paraId="2CC0525F" w14:textId="77777777" w:rsidR="00F96C37" w:rsidRPr="001F1720" w:rsidRDefault="00F96C37" w:rsidP="004B5901">
            <w:pPr>
              <w:rPr>
                <w:rFonts w:ascii="Times New Roman" w:hAnsi="Times New Roman" w:hint="default"/>
                <w:sz w:val="24"/>
                <w:szCs w:val="24"/>
              </w:rPr>
            </w:pPr>
          </w:p>
        </w:tc>
        <w:tc>
          <w:tcPr>
            <w:tcW w:w="1217" w:type="pct"/>
            <w:vMerge/>
            <w:tcBorders>
              <w:top w:val="single" w:sz="6" w:space="0" w:color="000001"/>
              <w:left w:val="single" w:sz="6" w:space="0" w:color="000001"/>
              <w:bottom w:val="nil"/>
              <w:right w:val="nil"/>
            </w:tcBorders>
            <w:vAlign w:val="center"/>
            <w:hideMark/>
          </w:tcPr>
          <w:p w14:paraId="6924E25F" w14:textId="77777777" w:rsidR="00F96C37" w:rsidRPr="001F1720" w:rsidRDefault="00F96C37" w:rsidP="004B5901">
            <w:pPr>
              <w:tabs>
                <w:tab w:val="left" w:pos="3677"/>
              </w:tabs>
              <w:ind w:left="75" w:right="151"/>
              <w:rPr>
                <w:rFonts w:ascii="Times New Roman" w:hAnsi="Times New Roman" w:hint="default"/>
                <w:sz w:val="24"/>
                <w:szCs w:val="24"/>
              </w:rPr>
            </w:pPr>
          </w:p>
        </w:tc>
        <w:tc>
          <w:tcPr>
            <w:tcW w:w="1264" w:type="pct"/>
            <w:vMerge w:val="restar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14:paraId="470D4AE0" w14:textId="77777777" w:rsidR="00F96C37" w:rsidRPr="001F1720" w:rsidRDefault="00F96C37" w:rsidP="004B5901">
            <w:pPr>
              <w:ind w:left="143" w:right="60"/>
              <w:jc w:val="center"/>
              <w:rPr>
                <w:rFonts w:ascii="Times New Roman" w:hAnsi="Times New Roman" w:hint="default"/>
                <w:sz w:val="24"/>
                <w:szCs w:val="24"/>
              </w:rPr>
            </w:pPr>
            <w:r w:rsidRPr="001F1720">
              <w:rPr>
                <w:rFonts w:ascii="Times New Roman" w:hAnsi="Times New Roman" w:hint="default"/>
                <w:sz w:val="24"/>
                <w:szCs w:val="24"/>
              </w:rPr>
              <w:t>Наименование</w:t>
            </w:r>
          </w:p>
        </w:tc>
        <w:tc>
          <w:tcPr>
            <w:tcW w:w="402" w:type="pct"/>
            <w:vMerge w:val="restar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14:paraId="63FE5095" w14:textId="77777777" w:rsidR="00F96C37" w:rsidRPr="001F1720" w:rsidRDefault="00F96C37" w:rsidP="004B5901">
            <w:pPr>
              <w:ind w:left="143" w:right="60"/>
              <w:jc w:val="center"/>
              <w:rPr>
                <w:rFonts w:ascii="Times New Roman" w:hAnsi="Times New Roman" w:hint="default"/>
                <w:sz w:val="24"/>
                <w:szCs w:val="24"/>
              </w:rPr>
            </w:pPr>
            <w:r w:rsidRPr="001F1720">
              <w:rPr>
                <w:rFonts w:ascii="Times New Roman" w:hAnsi="Times New Roman" w:hint="default"/>
                <w:sz w:val="24"/>
                <w:szCs w:val="24"/>
              </w:rPr>
              <w:t>Единица измерения</w:t>
            </w:r>
          </w:p>
        </w:tc>
        <w:tc>
          <w:tcPr>
            <w:tcW w:w="323" w:type="pct"/>
            <w:vMerge w:val="restar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14:paraId="2E6662D6" w14:textId="77777777" w:rsidR="00F96C37" w:rsidRPr="001F1720" w:rsidRDefault="00F96C37" w:rsidP="004B5901">
            <w:pPr>
              <w:ind w:left="143" w:right="60"/>
              <w:jc w:val="center"/>
              <w:rPr>
                <w:rFonts w:ascii="Times New Roman" w:hAnsi="Times New Roman" w:hint="default"/>
                <w:sz w:val="24"/>
                <w:szCs w:val="24"/>
              </w:rPr>
            </w:pPr>
            <w:r w:rsidRPr="001F1720">
              <w:rPr>
                <w:rFonts w:ascii="Times New Roman" w:hAnsi="Times New Roman" w:hint="default"/>
                <w:sz w:val="24"/>
                <w:szCs w:val="24"/>
              </w:rPr>
              <w:t>Базовое значение</w:t>
            </w:r>
          </w:p>
        </w:tc>
        <w:tc>
          <w:tcPr>
            <w:tcW w:w="1046" w:type="pct"/>
            <w:gridSpan w:val="3"/>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14:paraId="28EA6524" w14:textId="77777777" w:rsidR="00F96C37" w:rsidRPr="001F1720" w:rsidRDefault="00F96C37" w:rsidP="004B5901">
            <w:pPr>
              <w:ind w:left="143" w:right="60"/>
              <w:jc w:val="center"/>
              <w:rPr>
                <w:rFonts w:ascii="Times New Roman" w:hAnsi="Times New Roman" w:hint="default"/>
                <w:sz w:val="24"/>
                <w:szCs w:val="24"/>
              </w:rPr>
            </w:pPr>
            <w:r w:rsidRPr="001F1720">
              <w:rPr>
                <w:rFonts w:ascii="Times New Roman" w:hAnsi="Times New Roman" w:hint="default"/>
                <w:sz w:val="24"/>
                <w:szCs w:val="24"/>
              </w:rPr>
              <w:t>Значения мероприятия (результата) по годам</w:t>
            </w:r>
          </w:p>
        </w:tc>
        <w:tc>
          <w:tcPr>
            <w:tcW w:w="644" w:type="pct"/>
            <w:gridSpan w:val="2"/>
            <w:vMerge/>
            <w:tcBorders>
              <w:top w:val="single" w:sz="6" w:space="0" w:color="000001"/>
              <w:left w:val="single" w:sz="6" w:space="0" w:color="000001"/>
              <w:bottom w:val="nil"/>
              <w:right w:val="single" w:sz="6" w:space="0" w:color="000001"/>
            </w:tcBorders>
            <w:vAlign w:val="center"/>
            <w:hideMark/>
          </w:tcPr>
          <w:p w14:paraId="4336CECD" w14:textId="77777777" w:rsidR="00F96C37" w:rsidRPr="001F1720" w:rsidRDefault="00F96C37" w:rsidP="004B5901">
            <w:pPr>
              <w:rPr>
                <w:rFonts w:ascii="Times New Roman" w:hAnsi="Times New Roman" w:hint="default"/>
                <w:sz w:val="24"/>
                <w:szCs w:val="24"/>
              </w:rPr>
            </w:pPr>
          </w:p>
        </w:tc>
      </w:tr>
      <w:tr w:rsidR="00F96C37" w:rsidRPr="001F1720" w14:paraId="3FF71703" w14:textId="77777777" w:rsidTr="004B5901">
        <w:trPr>
          <w:trHeight w:val="20"/>
        </w:trPr>
        <w:tc>
          <w:tcPr>
            <w:tcW w:w="104" w:type="pct"/>
            <w:vMerge/>
            <w:tcBorders>
              <w:top w:val="single" w:sz="6" w:space="0" w:color="000001"/>
              <w:bottom w:val="nil"/>
              <w:right w:val="nil"/>
            </w:tcBorders>
            <w:vAlign w:val="center"/>
            <w:hideMark/>
          </w:tcPr>
          <w:p w14:paraId="5CD997B6" w14:textId="77777777" w:rsidR="00F96C37" w:rsidRPr="001F1720" w:rsidRDefault="00F96C37" w:rsidP="004B5901">
            <w:pPr>
              <w:rPr>
                <w:rFonts w:ascii="Times New Roman" w:hAnsi="Times New Roman" w:hint="default"/>
                <w:sz w:val="24"/>
                <w:szCs w:val="24"/>
              </w:rPr>
            </w:pPr>
          </w:p>
        </w:tc>
        <w:tc>
          <w:tcPr>
            <w:tcW w:w="1217" w:type="pct"/>
            <w:vMerge/>
            <w:tcBorders>
              <w:top w:val="single" w:sz="6" w:space="0" w:color="000001"/>
              <w:left w:val="single" w:sz="6" w:space="0" w:color="000001"/>
              <w:bottom w:val="nil"/>
              <w:right w:val="nil"/>
            </w:tcBorders>
            <w:vAlign w:val="center"/>
            <w:hideMark/>
          </w:tcPr>
          <w:p w14:paraId="229E0992" w14:textId="77777777" w:rsidR="00F96C37" w:rsidRPr="001F1720" w:rsidRDefault="00F96C37" w:rsidP="004B5901">
            <w:pPr>
              <w:tabs>
                <w:tab w:val="left" w:pos="3677"/>
              </w:tabs>
              <w:ind w:left="75" w:right="151"/>
              <w:rPr>
                <w:rFonts w:ascii="Times New Roman" w:hAnsi="Times New Roman" w:hint="default"/>
                <w:sz w:val="24"/>
                <w:szCs w:val="24"/>
              </w:rPr>
            </w:pPr>
          </w:p>
        </w:tc>
        <w:tc>
          <w:tcPr>
            <w:tcW w:w="1264" w:type="pct"/>
            <w:vMerge/>
            <w:tcBorders>
              <w:top w:val="single" w:sz="6" w:space="0" w:color="000001"/>
              <w:left w:val="single" w:sz="6" w:space="0" w:color="000001"/>
              <w:bottom w:val="nil"/>
              <w:right w:val="single" w:sz="6" w:space="0" w:color="000001"/>
            </w:tcBorders>
            <w:vAlign w:val="center"/>
            <w:hideMark/>
          </w:tcPr>
          <w:p w14:paraId="23E1E176" w14:textId="77777777" w:rsidR="00F96C37" w:rsidRPr="001F1720" w:rsidRDefault="00F96C37" w:rsidP="004B5901">
            <w:pPr>
              <w:ind w:left="143" w:right="60"/>
              <w:rPr>
                <w:rFonts w:ascii="Times New Roman" w:hAnsi="Times New Roman" w:hint="default"/>
                <w:sz w:val="24"/>
                <w:szCs w:val="24"/>
              </w:rPr>
            </w:pPr>
          </w:p>
        </w:tc>
        <w:tc>
          <w:tcPr>
            <w:tcW w:w="402" w:type="pct"/>
            <w:vMerge/>
            <w:tcBorders>
              <w:top w:val="single" w:sz="6" w:space="0" w:color="000001"/>
              <w:left w:val="single" w:sz="6" w:space="0" w:color="000001"/>
              <w:bottom w:val="nil"/>
              <w:right w:val="nil"/>
            </w:tcBorders>
            <w:vAlign w:val="center"/>
            <w:hideMark/>
          </w:tcPr>
          <w:p w14:paraId="2B9320EB" w14:textId="77777777" w:rsidR="00F96C37" w:rsidRPr="001F1720" w:rsidRDefault="00F96C37" w:rsidP="004B5901">
            <w:pPr>
              <w:ind w:left="143" w:right="60"/>
              <w:rPr>
                <w:rFonts w:ascii="Times New Roman" w:hAnsi="Times New Roman" w:hint="default"/>
                <w:sz w:val="24"/>
                <w:szCs w:val="24"/>
              </w:rPr>
            </w:pPr>
          </w:p>
        </w:tc>
        <w:tc>
          <w:tcPr>
            <w:tcW w:w="323" w:type="pct"/>
            <w:vMerge/>
            <w:tcBorders>
              <w:top w:val="single" w:sz="6" w:space="0" w:color="000001"/>
              <w:left w:val="single" w:sz="6" w:space="0" w:color="000001"/>
              <w:bottom w:val="nil"/>
              <w:right w:val="nil"/>
            </w:tcBorders>
            <w:vAlign w:val="center"/>
            <w:hideMark/>
          </w:tcPr>
          <w:p w14:paraId="4662A1ED" w14:textId="77777777" w:rsidR="00F96C37" w:rsidRPr="001F1720" w:rsidRDefault="00F96C37" w:rsidP="004B5901">
            <w:pPr>
              <w:ind w:left="143" w:right="60"/>
              <w:rPr>
                <w:rFonts w:ascii="Times New Roman" w:hAnsi="Times New Roman" w:hint="default"/>
                <w:sz w:val="24"/>
                <w:szCs w:val="24"/>
              </w:rPr>
            </w:pPr>
          </w:p>
        </w:tc>
        <w:tc>
          <w:tcPr>
            <w:tcW w:w="242" w:type="pct"/>
            <w:tcBorders>
              <w:top w:val="single" w:sz="6" w:space="0" w:color="000001"/>
              <w:left w:val="single" w:sz="6" w:space="0" w:color="000001"/>
              <w:bottom w:val="nil"/>
              <w:right w:val="nil"/>
            </w:tcBorders>
            <w:shd w:val="clear" w:color="auto" w:fill="FFFFFF"/>
            <w:tcMar>
              <w:top w:w="0" w:type="dxa"/>
              <w:left w:w="0" w:type="dxa"/>
              <w:bottom w:w="0" w:type="dxa"/>
              <w:right w:w="15" w:type="dxa"/>
            </w:tcMar>
            <w:hideMark/>
          </w:tcPr>
          <w:p w14:paraId="50EAD0AC" w14:textId="77777777" w:rsidR="00F96C37" w:rsidRPr="001F1720" w:rsidRDefault="00F96C37" w:rsidP="004B5901">
            <w:pPr>
              <w:ind w:left="143" w:right="60"/>
              <w:jc w:val="center"/>
              <w:rPr>
                <w:rFonts w:ascii="Times New Roman" w:hAnsi="Times New Roman" w:hint="default"/>
                <w:sz w:val="24"/>
                <w:szCs w:val="24"/>
              </w:rPr>
            </w:pPr>
            <w:r w:rsidRPr="001F1720">
              <w:rPr>
                <w:rFonts w:ascii="Times New Roman" w:hAnsi="Times New Roman" w:hint="default"/>
                <w:sz w:val="24"/>
                <w:szCs w:val="24"/>
              </w:rPr>
              <w:t>2025</w:t>
            </w:r>
          </w:p>
        </w:tc>
        <w:tc>
          <w:tcPr>
            <w:tcW w:w="394" w:type="pct"/>
            <w:tcBorders>
              <w:top w:val="single" w:sz="6" w:space="0" w:color="000001"/>
              <w:left w:val="single" w:sz="6" w:space="0" w:color="000001"/>
              <w:bottom w:val="nil"/>
              <w:right w:val="nil"/>
            </w:tcBorders>
            <w:shd w:val="clear" w:color="auto" w:fill="FFFFFF"/>
            <w:tcMar>
              <w:top w:w="0" w:type="dxa"/>
              <w:left w:w="0" w:type="dxa"/>
              <w:bottom w:w="0" w:type="dxa"/>
              <w:right w:w="15" w:type="dxa"/>
            </w:tcMar>
            <w:hideMark/>
          </w:tcPr>
          <w:p w14:paraId="5B542C93" w14:textId="77777777" w:rsidR="00F96C37" w:rsidRPr="001F1720" w:rsidRDefault="00F96C37" w:rsidP="004B5901">
            <w:pPr>
              <w:ind w:left="143" w:right="60"/>
              <w:jc w:val="center"/>
              <w:rPr>
                <w:rFonts w:ascii="Times New Roman" w:hAnsi="Times New Roman" w:hint="default"/>
                <w:sz w:val="24"/>
                <w:szCs w:val="24"/>
              </w:rPr>
            </w:pPr>
            <w:r w:rsidRPr="001F1720">
              <w:rPr>
                <w:rFonts w:ascii="Times New Roman" w:hAnsi="Times New Roman" w:hint="default"/>
                <w:sz w:val="24"/>
                <w:szCs w:val="24"/>
              </w:rPr>
              <w:t>2026</w:t>
            </w:r>
          </w:p>
        </w:tc>
        <w:tc>
          <w:tcPr>
            <w:tcW w:w="410" w:type="pct"/>
            <w:tcBorders>
              <w:top w:val="single" w:sz="6" w:space="0" w:color="000001"/>
              <w:left w:val="single" w:sz="6" w:space="0" w:color="000001"/>
              <w:bottom w:val="nil"/>
              <w:right w:val="nil"/>
            </w:tcBorders>
            <w:shd w:val="clear" w:color="auto" w:fill="FFFFFF"/>
            <w:tcMar>
              <w:top w:w="0" w:type="dxa"/>
              <w:left w:w="0" w:type="dxa"/>
              <w:bottom w:w="0" w:type="dxa"/>
              <w:right w:w="15" w:type="dxa"/>
            </w:tcMar>
            <w:hideMark/>
          </w:tcPr>
          <w:p w14:paraId="473EF84A" w14:textId="77777777" w:rsidR="00F96C37" w:rsidRPr="001F1720" w:rsidRDefault="00F96C37" w:rsidP="004B5901">
            <w:pPr>
              <w:ind w:left="143" w:right="60"/>
              <w:jc w:val="center"/>
              <w:rPr>
                <w:rFonts w:ascii="Times New Roman" w:hAnsi="Times New Roman" w:hint="default"/>
                <w:sz w:val="24"/>
                <w:szCs w:val="24"/>
              </w:rPr>
            </w:pPr>
            <w:r w:rsidRPr="001F1720">
              <w:rPr>
                <w:rFonts w:ascii="Times New Roman" w:hAnsi="Times New Roman" w:hint="default"/>
                <w:sz w:val="24"/>
                <w:szCs w:val="24"/>
              </w:rPr>
              <w:t>2027</w:t>
            </w:r>
          </w:p>
        </w:tc>
        <w:tc>
          <w:tcPr>
            <w:tcW w:w="354" w:type="pct"/>
            <w:tcBorders>
              <w:top w:val="single" w:sz="6" w:space="0" w:color="000001"/>
              <w:left w:val="single" w:sz="6" w:space="0" w:color="000001"/>
              <w:bottom w:val="nil"/>
              <w:right w:val="single" w:sz="6" w:space="0" w:color="000001"/>
            </w:tcBorders>
            <w:shd w:val="clear" w:color="auto" w:fill="FFFFFF"/>
            <w:tcMar>
              <w:top w:w="0" w:type="dxa"/>
              <w:left w:w="92" w:type="dxa"/>
              <w:bottom w:w="0" w:type="dxa"/>
              <w:right w:w="108" w:type="dxa"/>
            </w:tcMar>
            <w:vAlign w:val="center"/>
          </w:tcPr>
          <w:p w14:paraId="55C81682" w14:textId="77777777" w:rsidR="00F96C37" w:rsidRPr="001F1720" w:rsidRDefault="00F96C37" w:rsidP="004B5901">
            <w:pPr>
              <w:rPr>
                <w:rFonts w:ascii="Times New Roman" w:hAnsi="Times New Roman" w:hint="default"/>
                <w:sz w:val="24"/>
                <w:szCs w:val="24"/>
              </w:rPr>
            </w:pPr>
          </w:p>
        </w:tc>
        <w:tc>
          <w:tcPr>
            <w:tcW w:w="290"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14:paraId="78145B14" w14:textId="77777777" w:rsidR="00F96C37" w:rsidRPr="001F1720" w:rsidRDefault="00F96C37" w:rsidP="004B5901">
            <w:pPr>
              <w:rPr>
                <w:rFonts w:ascii="Times New Roman" w:hAnsi="Times New Roman" w:hint="default"/>
                <w:sz w:val="24"/>
                <w:szCs w:val="24"/>
              </w:rPr>
            </w:pPr>
          </w:p>
        </w:tc>
      </w:tr>
      <w:tr w:rsidR="00877881" w:rsidRPr="001F1720" w14:paraId="0831BF7C" w14:textId="77777777" w:rsidTr="004B5901">
        <w:trPr>
          <w:trHeight w:val="20"/>
        </w:trPr>
        <w:tc>
          <w:tcPr>
            <w:tcW w:w="104" w:type="pct"/>
            <w:tcBorders>
              <w:top w:val="single" w:sz="6" w:space="0" w:color="000001"/>
              <w:bottom w:val="nil"/>
              <w:right w:val="nil"/>
            </w:tcBorders>
            <w:shd w:val="clear" w:color="auto" w:fill="FFFFFF"/>
            <w:tcMar>
              <w:top w:w="15" w:type="dxa"/>
              <w:left w:w="0" w:type="dxa"/>
              <w:bottom w:w="15" w:type="dxa"/>
              <w:right w:w="15" w:type="dxa"/>
            </w:tcMar>
            <w:hideMark/>
          </w:tcPr>
          <w:p w14:paraId="053A949A"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sz w:val="24"/>
                <w:szCs w:val="24"/>
              </w:rPr>
              <w:t>1</w:t>
            </w:r>
          </w:p>
        </w:tc>
        <w:tc>
          <w:tcPr>
            <w:tcW w:w="1217"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14:paraId="33638880" w14:textId="77777777" w:rsidR="00F96C37" w:rsidRPr="001F1720" w:rsidRDefault="00F96C37" w:rsidP="004B5901">
            <w:pPr>
              <w:tabs>
                <w:tab w:val="left" w:pos="3677"/>
              </w:tabs>
              <w:ind w:left="75" w:right="151"/>
              <w:jc w:val="center"/>
              <w:rPr>
                <w:rFonts w:ascii="Times New Roman" w:hAnsi="Times New Roman" w:hint="default"/>
                <w:sz w:val="24"/>
                <w:szCs w:val="24"/>
              </w:rPr>
            </w:pPr>
            <w:r w:rsidRPr="001F1720">
              <w:rPr>
                <w:rFonts w:ascii="Times New Roman" w:hAnsi="Times New Roman" w:hint="default"/>
                <w:sz w:val="24"/>
                <w:szCs w:val="24"/>
              </w:rPr>
              <w:t>2</w:t>
            </w:r>
          </w:p>
        </w:tc>
        <w:tc>
          <w:tcPr>
            <w:tcW w:w="126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14:paraId="0C7864F4" w14:textId="77777777" w:rsidR="00F96C37" w:rsidRPr="001F1720" w:rsidRDefault="00F96C37" w:rsidP="004B5901">
            <w:pPr>
              <w:ind w:left="143" w:right="60"/>
              <w:jc w:val="center"/>
              <w:rPr>
                <w:rFonts w:ascii="Times New Roman" w:hAnsi="Times New Roman" w:hint="default"/>
                <w:sz w:val="24"/>
                <w:szCs w:val="24"/>
              </w:rPr>
            </w:pPr>
            <w:r w:rsidRPr="001F1720">
              <w:rPr>
                <w:rFonts w:ascii="Times New Roman" w:hAnsi="Times New Roman" w:hint="default"/>
                <w:sz w:val="24"/>
                <w:szCs w:val="24"/>
              </w:rPr>
              <w:t>3</w:t>
            </w:r>
          </w:p>
        </w:tc>
        <w:tc>
          <w:tcPr>
            <w:tcW w:w="40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14:paraId="01C59EF0" w14:textId="77777777" w:rsidR="00F96C37" w:rsidRPr="001F1720" w:rsidRDefault="00F96C37" w:rsidP="004B5901">
            <w:pPr>
              <w:ind w:left="143" w:right="60"/>
              <w:jc w:val="center"/>
              <w:rPr>
                <w:rFonts w:ascii="Times New Roman" w:hAnsi="Times New Roman" w:hint="default"/>
                <w:sz w:val="24"/>
                <w:szCs w:val="24"/>
              </w:rPr>
            </w:pPr>
            <w:r w:rsidRPr="001F1720">
              <w:rPr>
                <w:rFonts w:ascii="Times New Roman" w:hAnsi="Times New Roman" w:hint="default"/>
                <w:sz w:val="24"/>
                <w:szCs w:val="24"/>
              </w:rPr>
              <w:t>4</w:t>
            </w:r>
          </w:p>
        </w:tc>
        <w:tc>
          <w:tcPr>
            <w:tcW w:w="323"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14:paraId="156F1CCE" w14:textId="77777777" w:rsidR="00F96C37" w:rsidRPr="001F1720" w:rsidRDefault="00F96C37" w:rsidP="004B5901">
            <w:pPr>
              <w:ind w:left="143" w:right="60"/>
              <w:jc w:val="center"/>
              <w:rPr>
                <w:rFonts w:ascii="Times New Roman" w:hAnsi="Times New Roman" w:hint="default"/>
                <w:sz w:val="24"/>
                <w:szCs w:val="24"/>
              </w:rPr>
            </w:pPr>
            <w:r w:rsidRPr="001F1720">
              <w:rPr>
                <w:rFonts w:ascii="Times New Roman" w:hAnsi="Times New Roman" w:hint="default"/>
                <w:sz w:val="24"/>
                <w:szCs w:val="24"/>
              </w:rPr>
              <w:t>5</w:t>
            </w:r>
          </w:p>
        </w:tc>
        <w:tc>
          <w:tcPr>
            <w:tcW w:w="24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14:paraId="62B0C67B" w14:textId="77777777" w:rsidR="00F96C37" w:rsidRPr="001F1720" w:rsidRDefault="00F96C37" w:rsidP="004B5901">
            <w:pPr>
              <w:ind w:left="143" w:right="60"/>
              <w:jc w:val="center"/>
              <w:rPr>
                <w:rFonts w:ascii="Times New Roman" w:hAnsi="Times New Roman" w:hint="default"/>
                <w:sz w:val="24"/>
                <w:szCs w:val="24"/>
              </w:rPr>
            </w:pPr>
            <w:r w:rsidRPr="001F1720">
              <w:rPr>
                <w:rFonts w:ascii="Times New Roman" w:hAnsi="Times New Roman" w:hint="default"/>
                <w:sz w:val="24"/>
                <w:szCs w:val="24"/>
              </w:rPr>
              <w:t>6</w:t>
            </w:r>
          </w:p>
        </w:tc>
        <w:tc>
          <w:tcPr>
            <w:tcW w:w="394"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14:paraId="32BB3DA4" w14:textId="77777777" w:rsidR="00F96C37" w:rsidRPr="001F1720" w:rsidRDefault="00F96C37" w:rsidP="004B5901">
            <w:pPr>
              <w:ind w:left="143" w:right="60"/>
              <w:jc w:val="center"/>
              <w:rPr>
                <w:rFonts w:ascii="Times New Roman" w:hAnsi="Times New Roman" w:hint="default"/>
                <w:sz w:val="24"/>
                <w:szCs w:val="24"/>
              </w:rPr>
            </w:pPr>
            <w:r w:rsidRPr="001F1720">
              <w:rPr>
                <w:rFonts w:ascii="Times New Roman" w:hAnsi="Times New Roman" w:hint="default"/>
                <w:sz w:val="24"/>
                <w:szCs w:val="24"/>
              </w:rPr>
              <w:t>7</w:t>
            </w:r>
          </w:p>
        </w:tc>
        <w:tc>
          <w:tcPr>
            <w:tcW w:w="410"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14:paraId="54389811" w14:textId="77777777" w:rsidR="00F96C37" w:rsidRPr="001F1720" w:rsidRDefault="00F96C37" w:rsidP="004B5901">
            <w:pPr>
              <w:ind w:left="143" w:right="60"/>
              <w:jc w:val="center"/>
              <w:rPr>
                <w:rFonts w:ascii="Times New Roman" w:hAnsi="Times New Roman" w:hint="default"/>
                <w:sz w:val="24"/>
                <w:szCs w:val="24"/>
              </w:rPr>
            </w:pPr>
            <w:r w:rsidRPr="001F1720">
              <w:rPr>
                <w:rFonts w:ascii="Times New Roman" w:hAnsi="Times New Roman" w:hint="default"/>
                <w:sz w:val="24"/>
                <w:szCs w:val="24"/>
              </w:rPr>
              <w:t>8</w:t>
            </w:r>
          </w:p>
        </w:tc>
        <w:tc>
          <w:tcPr>
            <w:tcW w:w="644" w:type="pct"/>
            <w:gridSpan w:val="2"/>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14:paraId="1A2E95B3"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sz w:val="24"/>
                <w:szCs w:val="24"/>
              </w:rPr>
              <w:t>10</w:t>
            </w:r>
          </w:p>
        </w:tc>
      </w:tr>
      <w:tr w:rsidR="00F96C37" w:rsidRPr="001F1720" w14:paraId="04B98A15" w14:textId="77777777" w:rsidTr="004B5901">
        <w:trPr>
          <w:trHeight w:val="20"/>
        </w:trPr>
        <w:tc>
          <w:tcPr>
            <w:tcW w:w="104" w:type="pct"/>
            <w:tcBorders>
              <w:top w:val="single" w:sz="6" w:space="0" w:color="000001"/>
              <w:bottom w:val="nil"/>
              <w:right w:val="nil"/>
            </w:tcBorders>
            <w:shd w:val="clear" w:color="auto" w:fill="FFFFFF"/>
            <w:tcMar>
              <w:top w:w="15" w:type="dxa"/>
              <w:left w:w="0" w:type="dxa"/>
              <w:bottom w:w="15" w:type="dxa"/>
              <w:right w:w="15" w:type="dxa"/>
            </w:tcMar>
          </w:tcPr>
          <w:p w14:paraId="778BA826" w14:textId="77777777" w:rsidR="00F96C37" w:rsidRPr="001F1720" w:rsidRDefault="00F96C37" w:rsidP="004B5901">
            <w:pPr>
              <w:jc w:val="center"/>
              <w:rPr>
                <w:rFonts w:ascii="Times New Roman" w:hAnsi="Times New Roman" w:hint="default"/>
                <w:sz w:val="24"/>
                <w:szCs w:val="24"/>
              </w:rPr>
            </w:pPr>
          </w:p>
        </w:tc>
        <w:tc>
          <w:tcPr>
            <w:tcW w:w="4896" w:type="pct"/>
            <w:gridSpan w:val="9"/>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14:paraId="43BEAB2C" w14:textId="77777777" w:rsidR="00F96C37" w:rsidRPr="001F1720" w:rsidRDefault="00F96C37" w:rsidP="004B5901">
            <w:pPr>
              <w:pStyle w:val="ConsPlusNormal"/>
              <w:tabs>
                <w:tab w:val="left" w:pos="3677"/>
              </w:tabs>
              <w:ind w:left="75" w:right="60"/>
              <w:jc w:val="center"/>
              <w:rPr>
                <w:rFonts w:hint="default"/>
                <w:b/>
              </w:rPr>
            </w:pPr>
            <w:r w:rsidRPr="001F1720">
              <w:rPr>
                <w:rFonts w:hint="default"/>
                <w:b/>
              </w:rPr>
              <w:t>Направление «Мероприятия по предупреждению и борьбе с заболеваниями социального характера»</w:t>
            </w:r>
          </w:p>
        </w:tc>
      </w:tr>
      <w:tr w:rsidR="00F96C37" w:rsidRPr="001F1720" w14:paraId="0006B57A" w14:textId="77777777" w:rsidTr="004B5901">
        <w:trPr>
          <w:trHeight w:val="20"/>
        </w:trPr>
        <w:tc>
          <w:tcPr>
            <w:tcW w:w="104" w:type="pct"/>
            <w:tcBorders>
              <w:top w:val="single" w:sz="6" w:space="0" w:color="000001"/>
              <w:bottom w:val="nil"/>
              <w:right w:val="single" w:sz="6" w:space="0" w:color="000001"/>
            </w:tcBorders>
            <w:shd w:val="clear" w:color="auto" w:fill="FFFFFF"/>
            <w:tcMar>
              <w:top w:w="15" w:type="dxa"/>
              <w:left w:w="0" w:type="dxa"/>
              <w:bottom w:w="15" w:type="dxa"/>
              <w:right w:w="15" w:type="dxa"/>
            </w:tcMar>
            <w:hideMark/>
          </w:tcPr>
          <w:p w14:paraId="5CF30BF6" w14:textId="77777777" w:rsidR="00F96C37" w:rsidRPr="001F1720" w:rsidRDefault="00F96C37" w:rsidP="004B5901">
            <w:pPr>
              <w:rPr>
                <w:rFonts w:ascii="Times New Roman" w:hAnsi="Times New Roman" w:hint="default"/>
                <w:sz w:val="24"/>
                <w:szCs w:val="24"/>
              </w:rPr>
            </w:pPr>
            <w:r w:rsidRPr="001F1720">
              <w:rPr>
                <w:rFonts w:ascii="Times New Roman" w:hAnsi="Times New Roman" w:hint="default"/>
                <w:sz w:val="24"/>
                <w:szCs w:val="24"/>
              </w:rPr>
              <w:t> </w:t>
            </w:r>
          </w:p>
        </w:tc>
        <w:tc>
          <w:tcPr>
            <w:tcW w:w="4896" w:type="pct"/>
            <w:gridSpan w:val="9"/>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14:paraId="731ECF61" w14:textId="77777777" w:rsidR="00F96C37" w:rsidRPr="001F1720" w:rsidRDefault="00F96C37" w:rsidP="004B5901">
            <w:pPr>
              <w:pStyle w:val="ConsPlusNormal"/>
              <w:tabs>
                <w:tab w:val="left" w:pos="3677"/>
              </w:tabs>
              <w:ind w:left="75" w:right="60"/>
              <w:rPr>
                <w:rFonts w:hint="default"/>
                <w:b/>
              </w:rPr>
            </w:pPr>
            <w:r w:rsidRPr="001F1720">
              <w:rPr>
                <w:rFonts w:hint="default"/>
                <w:b/>
              </w:rPr>
              <w:t>Комплекс процессных мероприятий «Мероприятия по предупреждению и борьбе с заболеваниями социального характера»</w:t>
            </w:r>
          </w:p>
        </w:tc>
      </w:tr>
      <w:tr w:rsidR="00F96C37" w:rsidRPr="001F1720" w14:paraId="607DF05E" w14:textId="77777777" w:rsidTr="004B5901">
        <w:trPr>
          <w:trHeight w:val="20"/>
        </w:trPr>
        <w:tc>
          <w:tcPr>
            <w:tcW w:w="104" w:type="pct"/>
            <w:tcBorders>
              <w:top w:val="single" w:sz="6" w:space="0" w:color="000001"/>
              <w:bottom w:val="nil"/>
              <w:right w:val="single" w:sz="6" w:space="0" w:color="000001"/>
            </w:tcBorders>
            <w:shd w:val="clear" w:color="auto" w:fill="FFFFFF"/>
            <w:tcMar>
              <w:top w:w="15" w:type="dxa"/>
              <w:left w:w="0" w:type="dxa"/>
              <w:bottom w:w="15" w:type="dxa"/>
              <w:right w:w="15" w:type="dxa"/>
            </w:tcMar>
            <w:hideMark/>
          </w:tcPr>
          <w:p w14:paraId="1C6CB8E7" w14:textId="77777777" w:rsidR="00F96C37" w:rsidRPr="001F1720" w:rsidRDefault="00F96C37" w:rsidP="004B5901">
            <w:pPr>
              <w:rPr>
                <w:rFonts w:ascii="Times New Roman" w:hAnsi="Times New Roman" w:hint="default"/>
                <w:sz w:val="24"/>
                <w:szCs w:val="24"/>
              </w:rPr>
            </w:pPr>
            <w:r w:rsidRPr="001F1720">
              <w:rPr>
                <w:rFonts w:ascii="Times New Roman" w:hAnsi="Times New Roman" w:hint="default"/>
                <w:sz w:val="24"/>
                <w:szCs w:val="24"/>
              </w:rPr>
              <w:t> </w:t>
            </w:r>
          </w:p>
        </w:tc>
        <w:tc>
          <w:tcPr>
            <w:tcW w:w="4896" w:type="pct"/>
            <w:gridSpan w:val="9"/>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14:paraId="11FE3683" w14:textId="77777777" w:rsidR="00F96C37" w:rsidRPr="001F1720" w:rsidRDefault="00F96C37" w:rsidP="004B5901">
            <w:pPr>
              <w:tabs>
                <w:tab w:val="left" w:pos="3677"/>
              </w:tabs>
              <w:ind w:left="75" w:right="60"/>
              <w:rPr>
                <w:rFonts w:ascii="Times New Roman" w:hAnsi="Times New Roman" w:hint="default"/>
                <w:sz w:val="24"/>
                <w:szCs w:val="24"/>
              </w:rPr>
            </w:pPr>
            <w:r w:rsidRPr="001F1720">
              <w:rPr>
                <w:rFonts w:ascii="Times New Roman" w:hAnsi="Times New Roman" w:hint="default"/>
                <w:sz w:val="24"/>
                <w:szCs w:val="24"/>
              </w:rPr>
              <w:t>Задача 1 Организация работы передвижной флюорографии</w:t>
            </w:r>
          </w:p>
        </w:tc>
      </w:tr>
      <w:tr w:rsidR="00877881" w:rsidRPr="001F1720" w14:paraId="2431B863" w14:textId="77777777" w:rsidTr="004B5901">
        <w:trPr>
          <w:trHeight w:val="505"/>
        </w:trPr>
        <w:tc>
          <w:tcPr>
            <w:tcW w:w="104" w:type="pct"/>
            <w:tcBorders>
              <w:top w:val="single" w:sz="6" w:space="0" w:color="000001"/>
              <w:right w:val="nil"/>
            </w:tcBorders>
            <w:shd w:val="clear" w:color="auto" w:fill="FFFFFF"/>
            <w:tcMar>
              <w:top w:w="15" w:type="dxa"/>
              <w:left w:w="0" w:type="dxa"/>
              <w:bottom w:w="15" w:type="dxa"/>
              <w:right w:w="15" w:type="dxa"/>
            </w:tcMar>
            <w:hideMark/>
          </w:tcPr>
          <w:p w14:paraId="5A7B2981" w14:textId="77777777" w:rsidR="00F96C37" w:rsidRPr="001F1720" w:rsidRDefault="00F96C37" w:rsidP="004B5901">
            <w:pPr>
              <w:jc w:val="both"/>
              <w:rPr>
                <w:rFonts w:ascii="Times New Roman" w:hAnsi="Times New Roman" w:hint="default"/>
                <w:sz w:val="24"/>
                <w:szCs w:val="24"/>
              </w:rPr>
            </w:pPr>
            <w:r w:rsidRPr="001F1720">
              <w:rPr>
                <w:rFonts w:ascii="Times New Roman" w:hAnsi="Times New Roman" w:hint="default"/>
                <w:sz w:val="24"/>
                <w:szCs w:val="24"/>
              </w:rPr>
              <w:t>1.</w:t>
            </w:r>
          </w:p>
        </w:tc>
        <w:tc>
          <w:tcPr>
            <w:tcW w:w="1217" w:type="pct"/>
            <w:tcBorders>
              <w:top w:val="single" w:sz="6" w:space="0" w:color="000001"/>
              <w:left w:val="single" w:sz="6" w:space="0" w:color="000001"/>
              <w:right w:val="nil"/>
            </w:tcBorders>
            <w:shd w:val="clear" w:color="auto" w:fill="FFFFFF"/>
            <w:tcMar>
              <w:top w:w="15" w:type="dxa"/>
              <w:left w:w="0" w:type="dxa"/>
              <w:bottom w:w="15" w:type="dxa"/>
              <w:right w:w="15" w:type="dxa"/>
            </w:tcMar>
            <w:hideMark/>
          </w:tcPr>
          <w:p w14:paraId="41F40E28" w14:textId="77777777" w:rsidR="00F96C37" w:rsidRPr="001F1720" w:rsidRDefault="00F96C37" w:rsidP="004B5901">
            <w:pPr>
              <w:ind w:left="18"/>
              <w:rPr>
                <w:rFonts w:ascii="Times New Roman" w:hAnsi="Times New Roman" w:hint="default"/>
                <w:sz w:val="24"/>
                <w:szCs w:val="24"/>
              </w:rPr>
            </w:pPr>
            <w:r w:rsidRPr="001F1720">
              <w:rPr>
                <w:rFonts w:ascii="Times New Roman" w:hAnsi="Times New Roman" w:hint="default"/>
                <w:sz w:val="24"/>
                <w:szCs w:val="24"/>
              </w:rPr>
              <w:t>Раннее выявление туберкулеза в районе</w:t>
            </w:r>
          </w:p>
        </w:tc>
        <w:tc>
          <w:tcPr>
            <w:tcW w:w="126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14:paraId="4ACFFBA2" w14:textId="77777777" w:rsidR="00F96C37" w:rsidRPr="001F1720" w:rsidRDefault="00F96C37" w:rsidP="004B5901">
            <w:pPr>
              <w:pStyle w:val="ConsPlusNormal"/>
              <w:jc w:val="both"/>
              <w:rPr>
                <w:rFonts w:hint="default"/>
              </w:rPr>
            </w:pPr>
            <w:r w:rsidRPr="001F1720">
              <w:rPr>
                <w:rFonts w:hint="default"/>
                <w:color w:val="000000"/>
              </w:rPr>
              <w:t>снижение заболеваемости туберкулезом</w:t>
            </w:r>
          </w:p>
        </w:tc>
        <w:tc>
          <w:tcPr>
            <w:tcW w:w="40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14:paraId="27F54D4B"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sz w:val="24"/>
                <w:szCs w:val="24"/>
              </w:rPr>
              <w:t>ед.</w:t>
            </w:r>
          </w:p>
        </w:tc>
        <w:tc>
          <w:tcPr>
            <w:tcW w:w="323"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08A30F1D" w14:textId="77777777" w:rsidR="00F96C37" w:rsidRPr="001F1720" w:rsidRDefault="00F96C37" w:rsidP="004B5901">
            <w:pPr>
              <w:pStyle w:val="ConsPlusNormal"/>
              <w:rPr>
                <w:rFonts w:hint="default"/>
              </w:rPr>
            </w:pPr>
            <w:r w:rsidRPr="001F1720">
              <w:rPr>
                <w:rFonts w:hint="default"/>
              </w:rPr>
              <w:t xml:space="preserve">      24,0</w:t>
            </w:r>
          </w:p>
        </w:tc>
        <w:tc>
          <w:tcPr>
            <w:tcW w:w="24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72878F58" w14:textId="77777777" w:rsidR="00F96C37" w:rsidRPr="001F1720" w:rsidRDefault="00F96C37" w:rsidP="004B5901">
            <w:pPr>
              <w:pStyle w:val="ConsPlusNormal"/>
              <w:jc w:val="center"/>
              <w:rPr>
                <w:rFonts w:hint="default"/>
              </w:rPr>
            </w:pPr>
            <w:r w:rsidRPr="001F1720">
              <w:rPr>
                <w:rFonts w:hint="default"/>
              </w:rPr>
              <w:t>23,0</w:t>
            </w:r>
          </w:p>
        </w:tc>
        <w:tc>
          <w:tcPr>
            <w:tcW w:w="394"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55930B91" w14:textId="77777777" w:rsidR="00F96C37" w:rsidRPr="001F1720" w:rsidRDefault="00F96C37" w:rsidP="004B5901">
            <w:pPr>
              <w:pStyle w:val="ConsPlusNormal"/>
              <w:jc w:val="center"/>
              <w:rPr>
                <w:rFonts w:hint="default"/>
              </w:rPr>
            </w:pPr>
            <w:r w:rsidRPr="001F1720">
              <w:rPr>
                <w:rFonts w:hint="default"/>
              </w:rPr>
              <w:t>22,0</w:t>
            </w:r>
          </w:p>
        </w:tc>
        <w:tc>
          <w:tcPr>
            <w:tcW w:w="410"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052FA966" w14:textId="77777777" w:rsidR="00F96C37" w:rsidRPr="001F1720" w:rsidRDefault="00F96C37" w:rsidP="004B5901">
            <w:pPr>
              <w:pStyle w:val="ConsPlusNormal"/>
              <w:jc w:val="center"/>
              <w:rPr>
                <w:rFonts w:hint="default"/>
              </w:rPr>
            </w:pPr>
            <w:r w:rsidRPr="001F1720">
              <w:rPr>
                <w:rFonts w:hint="default"/>
              </w:rPr>
              <w:t>15,0</w:t>
            </w:r>
          </w:p>
        </w:tc>
        <w:tc>
          <w:tcPr>
            <w:tcW w:w="35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14:paraId="10825ADD" w14:textId="77777777" w:rsidR="00F96C37" w:rsidRPr="001F1720" w:rsidRDefault="00F96C37" w:rsidP="004B5901">
            <w:pPr>
              <w:jc w:val="both"/>
              <w:rPr>
                <w:rFonts w:ascii="Times New Roman" w:hAnsi="Times New Roman" w:hint="default"/>
                <w:sz w:val="24"/>
                <w:szCs w:val="24"/>
              </w:rPr>
            </w:pPr>
            <w:r w:rsidRPr="001F1720">
              <w:rPr>
                <w:rFonts w:ascii="Times New Roman" w:hAnsi="Times New Roman" w:hint="default"/>
                <w:b/>
                <w:bCs/>
                <w:sz w:val="24"/>
                <w:szCs w:val="24"/>
              </w:rPr>
              <w:t> </w:t>
            </w:r>
          </w:p>
        </w:tc>
        <w:tc>
          <w:tcPr>
            <w:tcW w:w="290"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14:paraId="73E49B96" w14:textId="77777777" w:rsidR="00F96C37" w:rsidRPr="001F1720" w:rsidRDefault="00F96C37" w:rsidP="004B5901">
            <w:pPr>
              <w:jc w:val="both"/>
              <w:rPr>
                <w:rFonts w:ascii="Times New Roman" w:hAnsi="Times New Roman" w:hint="default"/>
                <w:sz w:val="24"/>
                <w:szCs w:val="24"/>
              </w:rPr>
            </w:pPr>
            <w:r w:rsidRPr="001F1720">
              <w:rPr>
                <w:rFonts w:ascii="Times New Roman" w:hAnsi="Times New Roman" w:hint="default"/>
                <w:b/>
                <w:bCs/>
                <w:sz w:val="24"/>
                <w:szCs w:val="24"/>
              </w:rPr>
              <w:t> </w:t>
            </w:r>
          </w:p>
        </w:tc>
      </w:tr>
      <w:tr w:rsidR="00877881" w:rsidRPr="001F1720" w14:paraId="78EF9CB5" w14:textId="77777777" w:rsidTr="004B5901">
        <w:trPr>
          <w:trHeight w:val="505"/>
        </w:trPr>
        <w:tc>
          <w:tcPr>
            <w:tcW w:w="104" w:type="pct"/>
            <w:tcBorders>
              <w:top w:val="single" w:sz="6" w:space="0" w:color="000001"/>
              <w:right w:val="nil"/>
            </w:tcBorders>
            <w:shd w:val="clear" w:color="auto" w:fill="FFFFFF"/>
            <w:tcMar>
              <w:top w:w="15" w:type="dxa"/>
              <w:left w:w="0" w:type="dxa"/>
              <w:bottom w:w="15" w:type="dxa"/>
              <w:right w:w="15" w:type="dxa"/>
            </w:tcMar>
          </w:tcPr>
          <w:p w14:paraId="227B8136" w14:textId="77777777" w:rsidR="00F96C37" w:rsidRPr="001F1720" w:rsidRDefault="00F96C37" w:rsidP="004B5901">
            <w:pPr>
              <w:jc w:val="both"/>
              <w:rPr>
                <w:rFonts w:ascii="Times New Roman" w:hAnsi="Times New Roman" w:hint="default"/>
                <w:sz w:val="24"/>
                <w:szCs w:val="24"/>
              </w:rPr>
            </w:pPr>
            <w:r w:rsidRPr="001F1720">
              <w:rPr>
                <w:rFonts w:ascii="Times New Roman" w:hAnsi="Times New Roman" w:hint="default"/>
                <w:sz w:val="24"/>
                <w:szCs w:val="24"/>
              </w:rPr>
              <w:t>2.</w:t>
            </w:r>
          </w:p>
        </w:tc>
        <w:tc>
          <w:tcPr>
            <w:tcW w:w="1217" w:type="pct"/>
            <w:tcBorders>
              <w:top w:val="single" w:sz="6" w:space="0" w:color="000001"/>
              <w:left w:val="single" w:sz="6" w:space="0" w:color="000001"/>
              <w:right w:val="nil"/>
            </w:tcBorders>
            <w:shd w:val="clear" w:color="auto" w:fill="FFFFFF"/>
            <w:tcMar>
              <w:top w:w="15" w:type="dxa"/>
              <w:left w:w="0" w:type="dxa"/>
              <w:bottom w:w="15" w:type="dxa"/>
              <w:right w:w="15" w:type="dxa"/>
            </w:tcMar>
          </w:tcPr>
          <w:p w14:paraId="7718C6E3" w14:textId="77777777" w:rsidR="00F96C37" w:rsidRPr="001F1720" w:rsidRDefault="00F96C37" w:rsidP="004B5901">
            <w:pPr>
              <w:ind w:left="18"/>
              <w:rPr>
                <w:rFonts w:ascii="Times New Roman" w:hAnsi="Times New Roman" w:hint="default"/>
                <w:sz w:val="24"/>
                <w:szCs w:val="24"/>
              </w:rPr>
            </w:pPr>
            <w:r w:rsidRPr="001F1720">
              <w:rPr>
                <w:rFonts w:ascii="Times New Roman" w:hAnsi="Times New Roman" w:hint="default"/>
                <w:sz w:val="24"/>
                <w:szCs w:val="24"/>
              </w:rPr>
              <w:t>Профилактика инфекций, передающихся через укусы клещей</w:t>
            </w:r>
          </w:p>
        </w:tc>
        <w:tc>
          <w:tcPr>
            <w:tcW w:w="126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14:paraId="0C92DD3E" w14:textId="77777777" w:rsidR="00F96C37" w:rsidRPr="001F1720" w:rsidRDefault="00F96C37" w:rsidP="004B5901">
            <w:pPr>
              <w:pStyle w:val="ConsPlusNormal"/>
              <w:jc w:val="both"/>
              <w:rPr>
                <w:rFonts w:hint="default"/>
                <w:color w:val="000000"/>
              </w:rPr>
            </w:pPr>
            <w:r w:rsidRPr="001F1720">
              <w:rPr>
                <w:rFonts w:hint="default"/>
              </w:rPr>
              <w:t>охват первой ревакцинацией против клещевого энцефалита</w:t>
            </w:r>
          </w:p>
        </w:tc>
        <w:tc>
          <w:tcPr>
            <w:tcW w:w="40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793E40DA" w14:textId="77777777" w:rsidR="00F96C37" w:rsidRPr="001F1720" w:rsidRDefault="00F96C37" w:rsidP="004B5901">
            <w:pPr>
              <w:rPr>
                <w:rFonts w:ascii="Times New Roman" w:hAnsi="Times New Roman" w:hint="default"/>
                <w:sz w:val="24"/>
                <w:szCs w:val="24"/>
              </w:rPr>
            </w:pPr>
            <w:r w:rsidRPr="001F1720">
              <w:rPr>
                <w:rFonts w:ascii="Times New Roman" w:hAnsi="Times New Roman" w:hint="default"/>
                <w:sz w:val="24"/>
                <w:szCs w:val="24"/>
              </w:rPr>
              <w:t xml:space="preserve">          %</w:t>
            </w:r>
          </w:p>
        </w:tc>
        <w:tc>
          <w:tcPr>
            <w:tcW w:w="323"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644AE746" w14:textId="77777777" w:rsidR="00F96C37" w:rsidRPr="001F1720" w:rsidRDefault="00F96C37" w:rsidP="004B5901">
            <w:pPr>
              <w:pStyle w:val="ConsPlusNormal"/>
              <w:jc w:val="center"/>
              <w:rPr>
                <w:rFonts w:hint="default"/>
              </w:rPr>
            </w:pPr>
            <w:r w:rsidRPr="001F1720">
              <w:rPr>
                <w:rFonts w:hint="default"/>
              </w:rPr>
              <w:t>90,0</w:t>
            </w:r>
          </w:p>
        </w:tc>
        <w:tc>
          <w:tcPr>
            <w:tcW w:w="24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289760D7" w14:textId="77777777" w:rsidR="00F96C37" w:rsidRPr="001F1720" w:rsidRDefault="00F96C37" w:rsidP="004B5901">
            <w:pPr>
              <w:pStyle w:val="ConsPlusNormal"/>
              <w:jc w:val="center"/>
              <w:rPr>
                <w:rFonts w:hint="default"/>
              </w:rPr>
            </w:pPr>
            <w:r w:rsidRPr="001F1720">
              <w:rPr>
                <w:rFonts w:hint="default"/>
              </w:rPr>
              <w:t>90,0</w:t>
            </w:r>
          </w:p>
        </w:tc>
        <w:tc>
          <w:tcPr>
            <w:tcW w:w="394"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526AEDF9" w14:textId="77777777" w:rsidR="00F96C37" w:rsidRPr="001F1720" w:rsidRDefault="00F96C37" w:rsidP="004B5901">
            <w:pPr>
              <w:pStyle w:val="ConsPlusNormal"/>
              <w:jc w:val="center"/>
              <w:rPr>
                <w:rFonts w:hint="default"/>
              </w:rPr>
            </w:pPr>
            <w:r w:rsidRPr="001F1720">
              <w:rPr>
                <w:rFonts w:hint="default"/>
              </w:rPr>
              <w:t>90,0</w:t>
            </w:r>
          </w:p>
        </w:tc>
        <w:tc>
          <w:tcPr>
            <w:tcW w:w="410"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6B384970" w14:textId="77777777" w:rsidR="00F96C37" w:rsidRPr="001F1720" w:rsidRDefault="00F96C37" w:rsidP="004B5901">
            <w:pPr>
              <w:pStyle w:val="ConsPlusNormal"/>
              <w:jc w:val="center"/>
              <w:rPr>
                <w:rFonts w:hint="default"/>
              </w:rPr>
            </w:pPr>
            <w:r w:rsidRPr="001F1720">
              <w:rPr>
                <w:rFonts w:hint="default"/>
              </w:rPr>
              <w:t>90,0</w:t>
            </w:r>
          </w:p>
        </w:tc>
        <w:tc>
          <w:tcPr>
            <w:tcW w:w="35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14:paraId="696641AD" w14:textId="77777777" w:rsidR="00F96C37" w:rsidRPr="001F1720" w:rsidRDefault="00F96C37" w:rsidP="004B5901">
            <w:pPr>
              <w:jc w:val="both"/>
              <w:rPr>
                <w:rFonts w:ascii="Times New Roman" w:hAnsi="Times New Roman" w:hint="default"/>
                <w:b/>
                <w:bCs/>
                <w:sz w:val="24"/>
                <w:szCs w:val="24"/>
              </w:rPr>
            </w:pPr>
          </w:p>
        </w:tc>
        <w:tc>
          <w:tcPr>
            <w:tcW w:w="290"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14:paraId="12F26A95" w14:textId="77777777" w:rsidR="00F96C37" w:rsidRPr="001F1720" w:rsidRDefault="00F96C37" w:rsidP="004B5901">
            <w:pPr>
              <w:jc w:val="both"/>
              <w:rPr>
                <w:rFonts w:ascii="Times New Roman" w:hAnsi="Times New Roman" w:hint="default"/>
                <w:b/>
                <w:bCs/>
                <w:sz w:val="24"/>
                <w:szCs w:val="24"/>
              </w:rPr>
            </w:pPr>
          </w:p>
        </w:tc>
      </w:tr>
      <w:tr w:rsidR="00877881" w:rsidRPr="001F1720" w14:paraId="5D11D3DF" w14:textId="77777777" w:rsidTr="004B5901">
        <w:trPr>
          <w:trHeight w:val="505"/>
        </w:trPr>
        <w:tc>
          <w:tcPr>
            <w:tcW w:w="104" w:type="pct"/>
            <w:tcBorders>
              <w:top w:val="single" w:sz="6" w:space="0" w:color="000001"/>
              <w:right w:val="nil"/>
            </w:tcBorders>
            <w:shd w:val="clear" w:color="auto" w:fill="FFFFFF"/>
            <w:tcMar>
              <w:top w:w="15" w:type="dxa"/>
              <w:left w:w="0" w:type="dxa"/>
              <w:bottom w:w="15" w:type="dxa"/>
              <w:right w:w="15" w:type="dxa"/>
            </w:tcMar>
          </w:tcPr>
          <w:p w14:paraId="1B5BD001" w14:textId="77777777" w:rsidR="00F96C37" w:rsidRPr="001F1720" w:rsidRDefault="00F96C37" w:rsidP="004B5901">
            <w:pPr>
              <w:jc w:val="both"/>
              <w:rPr>
                <w:rFonts w:ascii="Times New Roman" w:hAnsi="Times New Roman" w:hint="default"/>
                <w:sz w:val="24"/>
                <w:szCs w:val="24"/>
              </w:rPr>
            </w:pPr>
            <w:r w:rsidRPr="001F1720">
              <w:rPr>
                <w:rFonts w:ascii="Times New Roman" w:hAnsi="Times New Roman" w:hint="default"/>
                <w:sz w:val="24"/>
                <w:szCs w:val="24"/>
              </w:rPr>
              <w:t>3.</w:t>
            </w:r>
          </w:p>
        </w:tc>
        <w:tc>
          <w:tcPr>
            <w:tcW w:w="1217" w:type="pct"/>
            <w:tcBorders>
              <w:top w:val="single" w:sz="6" w:space="0" w:color="000001"/>
              <w:left w:val="single" w:sz="6" w:space="0" w:color="000001"/>
              <w:right w:val="nil"/>
            </w:tcBorders>
            <w:shd w:val="clear" w:color="auto" w:fill="FFFFFF"/>
            <w:tcMar>
              <w:top w:w="15" w:type="dxa"/>
              <w:left w:w="0" w:type="dxa"/>
              <w:bottom w:w="15" w:type="dxa"/>
              <w:right w:w="15" w:type="dxa"/>
            </w:tcMar>
          </w:tcPr>
          <w:p w14:paraId="2C4780C5" w14:textId="77777777" w:rsidR="00F96C37" w:rsidRPr="001F1720" w:rsidRDefault="00F96C37" w:rsidP="004B5901">
            <w:pPr>
              <w:ind w:left="18"/>
              <w:rPr>
                <w:rFonts w:ascii="Times New Roman" w:hAnsi="Times New Roman" w:hint="default"/>
                <w:sz w:val="24"/>
                <w:szCs w:val="24"/>
              </w:rPr>
            </w:pPr>
            <w:r w:rsidRPr="001F1720">
              <w:rPr>
                <w:rFonts w:ascii="Times New Roman" w:hAnsi="Times New Roman" w:hint="default"/>
                <w:sz w:val="24"/>
                <w:szCs w:val="24"/>
              </w:rPr>
              <w:t>Профилактика йоддефицитных заболеваний</w:t>
            </w:r>
          </w:p>
        </w:tc>
        <w:tc>
          <w:tcPr>
            <w:tcW w:w="126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14:paraId="4E23C734" w14:textId="77777777" w:rsidR="00F96C37" w:rsidRPr="001F1720" w:rsidRDefault="00F96C37" w:rsidP="004B5901">
            <w:pPr>
              <w:pStyle w:val="ConsPlusNormal"/>
              <w:jc w:val="both"/>
              <w:rPr>
                <w:rFonts w:hint="default"/>
                <w:color w:val="000000"/>
              </w:rPr>
            </w:pPr>
            <w:r w:rsidRPr="001F1720">
              <w:rPr>
                <w:rFonts w:hint="default"/>
              </w:rPr>
              <w:t>снижение йоддефицитных заболеваний среди детей</w:t>
            </w:r>
          </w:p>
        </w:tc>
        <w:tc>
          <w:tcPr>
            <w:tcW w:w="40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4D9DF43A"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sz w:val="24"/>
                <w:szCs w:val="24"/>
              </w:rPr>
              <w:t>ед.</w:t>
            </w:r>
          </w:p>
        </w:tc>
        <w:tc>
          <w:tcPr>
            <w:tcW w:w="323"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3FAF22D9" w14:textId="77777777" w:rsidR="00F96C37" w:rsidRPr="001F1720" w:rsidRDefault="00F96C37" w:rsidP="004B5901">
            <w:pPr>
              <w:pStyle w:val="ConsPlusNormal"/>
              <w:jc w:val="center"/>
              <w:rPr>
                <w:rFonts w:hint="default"/>
              </w:rPr>
            </w:pPr>
            <w:r w:rsidRPr="001F1720">
              <w:rPr>
                <w:rFonts w:hint="default"/>
              </w:rPr>
              <w:t>193,6</w:t>
            </w:r>
          </w:p>
        </w:tc>
        <w:tc>
          <w:tcPr>
            <w:tcW w:w="24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3CD8A723" w14:textId="77777777" w:rsidR="00F96C37" w:rsidRPr="001F1720" w:rsidRDefault="00F96C37" w:rsidP="004B5901">
            <w:pPr>
              <w:pStyle w:val="ConsPlusNormal"/>
              <w:jc w:val="center"/>
              <w:rPr>
                <w:rFonts w:hint="default"/>
              </w:rPr>
            </w:pPr>
            <w:r w:rsidRPr="001F1720">
              <w:rPr>
                <w:rFonts w:hint="default"/>
              </w:rPr>
              <w:t>180,0</w:t>
            </w:r>
          </w:p>
        </w:tc>
        <w:tc>
          <w:tcPr>
            <w:tcW w:w="394"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5E90CE6B" w14:textId="77777777" w:rsidR="00F96C37" w:rsidRPr="001F1720" w:rsidRDefault="00F96C37" w:rsidP="004B5901">
            <w:pPr>
              <w:pStyle w:val="ConsPlusNormal"/>
              <w:jc w:val="center"/>
              <w:rPr>
                <w:rFonts w:hint="default"/>
              </w:rPr>
            </w:pPr>
            <w:r w:rsidRPr="001F1720">
              <w:rPr>
                <w:rFonts w:hint="default"/>
              </w:rPr>
              <w:t>175,0</w:t>
            </w:r>
          </w:p>
        </w:tc>
        <w:tc>
          <w:tcPr>
            <w:tcW w:w="410"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744BBD81" w14:textId="77777777" w:rsidR="00F96C37" w:rsidRPr="001F1720" w:rsidRDefault="00F96C37" w:rsidP="004B5901">
            <w:pPr>
              <w:pStyle w:val="ConsPlusNormal"/>
              <w:jc w:val="center"/>
              <w:rPr>
                <w:rFonts w:hint="default"/>
              </w:rPr>
            </w:pPr>
            <w:r w:rsidRPr="001F1720">
              <w:rPr>
                <w:rFonts w:hint="default"/>
              </w:rPr>
              <w:t>150,0</w:t>
            </w:r>
          </w:p>
        </w:tc>
        <w:tc>
          <w:tcPr>
            <w:tcW w:w="35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14:paraId="18B1E784" w14:textId="77777777" w:rsidR="00F96C37" w:rsidRPr="001F1720" w:rsidRDefault="00F96C37" w:rsidP="004B5901">
            <w:pPr>
              <w:jc w:val="both"/>
              <w:rPr>
                <w:rFonts w:ascii="Times New Roman" w:hAnsi="Times New Roman" w:hint="default"/>
                <w:b/>
                <w:bCs/>
                <w:sz w:val="24"/>
                <w:szCs w:val="24"/>
              </w:rPr>
            </w:pPr>
          </w:p>
        </w:tc>
        <w:tc>
          <w:tcPr>
            <w:tcW w:w="290"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14:paraId="7C0B6AEC" w14:textId="77777777" w:rsidR="00F96C37" w:rsidRPr="001F1720" w:rsidRDefault="00F96C37" w:rsidP="004B5901">
            <w:pPr>
              <w:jc w:val="both"/>
              <w:rPr>
                <w:rFonts w:ascii="Times New Roman" w:hAnsi="Times New Roman" w:hint="default"/>
                <w:b/>
                <w:bCs/>
                <w:sz w:val="24"/>
                <w:szCs w:val="24"/>
              </w:rPr>
            </w:pPr>
          </w:p>
        </w:tc>
      </w:tr>
      <w:tr w:rsidR="00877881" w:rsidRPr="001F1720" w14:paraId="649E4EF8" w14:textId="77777777" w:rsidTr="004B5901">
        <w:trPr>
          <w:trHeight w:val="505"/>
        </w:trPr>
        <w:tc>
          <w:tcPr>
            <w:tcW w:w="104" w:type="pct"/>
            <w:tcBorders>
              <w:top w:val="single" w:sz="6" w:space="0" w:color="000001"/>
              <w:right w:val="nil"/>
            </w:tcBorders>
            <w:shd w:val="clear" w:color="auto" w:fill="FFFFFF"/>
            <w:tcMar>
              <w:top w:w="15" w:type="dxa"/>
              <w:left w:w="0" w:type="dxa"/>
              <w:bottom w:w="15" w:type="dxa"/>
              <w:right w:w="15" w:type="dxa"/>
            </w:tcMar>
          </w:tcPr>
          <w:p w14:paraId="0FFA00D5" w14:textId="77777777" w:rsidR="00F96C37" w:rsidRPr="001F1720" w:rsidRDefault="00F96C37" w:rsidP="004B5901">
            <w:pPr>
              <w:jc w:val="both"/>
              <w:rPr>
                <w:rFonts w:ascii="Times New Roman" w:hAnsi="Times New Roman" w:hint="default"/>
                <w:sz w:val="24"/>
                <w:szCs w:val="24"/>
              </w:rPr>
            </w:pPr>
            <w:r w:rsidRPr="001F1720">
              <w:rPr>
                <w:rFonts w:ascii="Times New Roman" w:hAnsi="Times New Roman" w:hint="default"/>
                <w:sz w:val="24"/>
                <w:szCs w:val="24"/>
              </w:rPr>
              <w:t>4.</w:t>
            </w:r>
          </w:p>
        </w:tc>
        <w:tc>
          <w:tcPr>
            <w:tcW w:w="1217" w:type="pct"/>
            <w:tcBorders>
              <w:top w:val="single" w:sz="6" w:space="0" w:color="000001"/>
              <w:left w:val="single" w:sz="6" w:space="0" w:color="000001"/>
              <w:right w:val="nil"/>
            </w:tcBorders>
            <w:shd w:val="clear" w:color="auto" w:fill="FFFFFF"/>
            <w:tcMar>
              <w:top w:w="15" w:type="dxa"/>
              <w:left w:w="0" w:type="dxa"/>
              <w:bottom w:w="15" w:type="dxa"/>
              <w:right w:w="15" w:type="dxa"/>
            </w:tcMar>
          </w:tcPr>
          <w:p w14:paraId="04FEB7A9" w14:textId="77777777" w:rsidR="00F96C37" w:rsidRPr="001F1720" w:rsidRDefault="00F96C37" w:rsidP="004B5901">
            <w:pPr>
              <w:pStyle w:val="ConsPlusNormal"/>
              <w:jc w:val="both"/>
              <w:rPr>
                <w:rFonts w:hint="default"/>
              </w:rPr>
            </w:pPr>
            <w:r w:rsidRPr="001F1720">
              <w:rPr>
                <w:rFonts w:hint="default"/>
              </w:rPr>
              <w:t>Снижение смертности населения от отравлений алкоголем и его суррогатов, алкоголизации населения и из числа наркозависимых лиц, раннее выявление потребителей психоактивных веществ</w:t>
            </w:r>
          </w:p>
        </w:tc>
        <w:tc>
          <w:tcPr>
            <w:tcW w:w="126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14:paraId="3AD87E6D" w14:textId="77777777" w:rsidR="00F96C37" w:rsidRPr="001F1720" w:rsidRDefault="00F96C37" w:rsidP="004B5901">
            <w:pPr>
              <w:pStyle w:val="ConsPlusNormal"/>
              <w:jc w:val="both"/>
              <w:rPr>
                <w:rFonts w:hint="default"/>
                <w:color w:val="000000"/>
              </w:rPr>
            </w:pPr>
            <w:r w:rsidRPr="001F1720">
              <w:rPr>
                <w:rFonts w:hint="default"/>
              </w:rPr>
              <w:t>снижение смертности от отравлений алкоголем и его суррогатами, и из числа наркозависимых лиц</w:t>
            </w:r>
          </w:p>
        </w:tc>
        <w:tc>
          <w:tcPr>
            <w:tcW w:w="40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1E76DFA3"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sz w:val="24"/>
                <w:szCs w:val="24"/>
              </w:rPr>
              <w:t>ед.</w:t>
            </w:r>
          </w:p>
        </w:tc>
        <w:tc>
          <w:tcPr>
            <w:tcW w:w="323"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516E20FE" w14:textId="77777777" w:rsidR="00F96C37" w:rsidRPr="001F1720" w:rsidRDefault="00F96C37" w:rsidP="004B5901">
            <w:pPr>
              <w:pStyle w:val="ConsPlusNormal"/>
              <w:jc w:val="center"/>
              <w:rPr>
                <w:rFonts w:hint="default"/>
              </w:rPr>
            </w:pPr>
            <w:r w:rsidRPr="001F1720">
              <w:rPr>
                <w:rFonts w:hint="default"/>
              </w:rPr>
              <w:t>41,2</w:t>
            </w:r>
          </w:p>
        </w:tc>
        <w:tc>
          <w:tcPr>
            <w:tcW w:w="24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08F493A2" w14:textId="77777777" w:rsidR="00F96C37" w:rsidRPr="001F1720" w:rsidRDefault="00F96C37" w:rsidP="004B5901">
            <w:pPr>
              <w:pStyle w:val="ConsPlusNormal"/>
              <w:jc w:val="center"/>
              <w:rPr>
                <w:rFonts w:hint="default"/>
              </w:rPr>
            </w:pPr>
            <w:r w:rsidRPr="001F1720">
              <w:rPr>
                <w:rFonts w:hint="default"/>
              </w:rPr>
              <w:t>40,0</w:t>
            </w:r>
          </w:p>
        </w:tc>
        <w:tc>
          <w:tcPr>
            <w:tcW w:w="394"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29D05BC9" w14:textId="77777777" w:rsidR="00F96C37" w:rsidRPr="001F1720" w:rsidRDefault="00F96C37" w:rsidP="004B5901">
            <w:pPr>
              <w:pStyle w:val="ConsPlusNormal"/>
              <w:jc w:val="center"/>
              <w:rPr>
                <w:rFonts w:hint="default"/>
              </w:rPr>
            </w:pPr>
            <w:r w:rsidRPr="001F1720">
              <w:rPr>
                <w:rFonts w:hint="default"/>
              </w:rPr>
              <w:t>37,0</w:t>
            </w:r>
          </w:p>
        </w:tc>
        <w:tc>
          <w:tcPr>
            <w:tcW w:w="410"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tcPr>
          <w:p w14:paraId="395DEEC2" w14:textId="77777777" w:rsidR="00F96C37" w:rsidRPr="001F1720" w:rsidRDefault="00F96C37" w:rsidP="004B5901">
            <w:pPr>
              <w:pStyle w:val="ConsPlusNormal"/>
              <w:jc w:val="center"/>
              <w:rPr>
                <w:rFonts w:hint="default"/>
              </w:rPr>
            </w:pPr>
            <w:r w:rsidRPr="001F1720">
              <w:rPr>
                <w:rFonts w:hint="default"/>
              </w:rPr>
              <w:t>34,3</w:t>
            </w:r>
          </w:p>
        </w:tc>
        <w:tc>
          <w:tcPr>
            <w:tcW w:w="35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14:paraId="639D5FEB" w14:textId="77777777" w:rsidR="00F96C37" w:rsidRPr="001F1720" w:rsidRDefault="00F96C37" w:rsidP="004B5901">
            <w:pPr>
              <w:jc w:val="both"/>
              <w:rPr>
                <w:rFonts w:ascii="Times New Roman" w:hAnsi="Times New Roman" w:hint="default"/>
                <w:b/>
                <w:bCs/>
                <w:sz w:val="24"/>
                <w:szCs w:val="24"/>
              </w:rPr>
            </w:pPr>
          </w:p>
        </w:tc>
        <w:tc>
          <w:tcPr>
            <w:tcW w:w="290"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14:paraId="2775933D" w14:textId="77777777" w:rsidR="00F96C37" w:rsidRPr="001F1720" w:rsidRDefault="00F96C37" w:rsidP="004B5901">
            <w:pPr>
              <w:jc w:val="both"/>
              <w:rPr>
                <w:rFonts w:ascii="Times New Roman" w:hAnsi="Times New Roman" w:hint="default"/>
                <w:b/>
                <w:bCs/>
                <w:sz w:val="24"/>
                <w:szCs w:val="24"/>
              </w:rPr>
            </w:pPr>
          </w:p>
        </w:tc>
      </w:tr>
      <w:tr w:rsidR="00F96C37" w:rsidRPr="001F1720" w14:paraId="7CE53E04" w14:textId="77777777" w:rsidTr="004B5901">
        <w:trPr>
          <w:trHeight w:val="313"/>
        </w:trPr>
        <w:tc>
          <w:tcPr>
            <w:tcW w:w="5000"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14:paraId="284868B2" w14:textId="77777777" w:rsidR="00F96C37" w:rsidRPr="001F1720" w:rsidRDefault="00F96C37" w:rsidP="004B5901">
            <w:pPr>
              <w:pStyle w:val="ConsPlusTitle"/>
              <w:tabs>
                <w:tab w:val="left" w:pos="3677"/>
              </w:tabs>
              <w:ind w:left="75" w:right="60"/>
              <w:rPr>
                <w:rFonts w:ascii="Times New Roman" w:hAnsi="Times New Roman" w:cs="Times New Roman" w:hint="default"/>
              </w:rPr>
            </w:pPr>
          </w:p>
        </w:tc>
      </w:tr>
    </w:tbl>
    <w:p w14:paraId="7A092752" w14:textId="5E080931" w:rsidR="00F96C37" w:rsidRPr="001F1720" w:rsidRDefault="00F96C37" w:rsidP="00DE33EA">
      <w:pPr>
        <w:rPr>
          <w:rFonts w:ascii="Times New Roman" w:hAnsi="Times New Roman" w:hint="default"/>
          <w:b/>
          <w:sz w:val="24"/>
          <w:szCs w:val="24"/>
        </w:rPr>
      </w:pPr>
    </w:p>
    <w:p w14:paraId="4C3668DA" w14:textId="77777777" w:rsidR="00F96C37" w:rsidRPr="001F1720" w:rsidRDefault="00F96C37" w:rsidP="00F96C37">
      <w:pPr>
        <w:pStyle w:val="ConsPlusNormal"/>
        <w:jc w:val="center"/>
        <w:outlineLvl w:val="2"/>
        <w:rPr>
          <w:rFonts w:hint="default"/>
          <w:b/>
        </w:rPr>
      </w:pPr>
      <w:r w:rsidRPr="001F1720">
        <w:rPr>
          <w:rFonts w:hint="default"/>
          <w:b/>
        </w:rPr>
        <w:lastRenderedPageBreak/>
        <w:t xml:space="preserve">5. Параметры финансового обеспечения реализации муниципальной программы </w:t>
      </w:r>
    </w:p>
    <w:p w14:paraId="5E615AF8" w14:textId="77777777" w:rsidR="00F96C37" w:rsidRPr="001F1720" w:rsidRDefault="00F96C37" w:rsidP="00F96C37">
      <w:pPr>
        <w:pStyle w:val="ConsPlusNormal"/>
        <w:jc w:val="center"/>
        <w:rPr>
          <w:rFonts w:hint="default"/>
          <w:b/>
        </w:rPr>
      </w:pPr>
    </w:p>
    <w:tbl>
      <w:tblPr>
        <w:tblpPr w:leftFromText="180" w:rightFromText="180" w:vertAnchor="text" w:tblpX="629" w:tblpY="1"/>
        <w:tblOverlap w:val="never"/>
        <w:tblW w:w="13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97"/>
        <w:gridCol w:w="1637"/>
        <w:gridCol w:w="1385"/>
        <w:gridCol w:w="1417"/>
        <w:gridCol w:w="1418"/>
      </w:tblGrid>
      <w:tr w:rsidR="00F96C37" w:rsidRPr="001F1720" w14:paraId="02200A7F" w14:textId="77777777" w:rsidTr="004B5901">
        <w:tc>
          <w:tcPr>
            <w:tcW w:w="7697" w:type="dxa"/>
          </w:tcPr>
          <w:p w14:paraId="57EBCBE3" w14:textId="77777777" w:rsidR="00F96C37" w:rsidRPr="001F1720" w:rsidRDefault="00F96C37" w:rsidP="004B5901">
            <w:pPr>
              <w:pStyle w:val="ConsPlusNormal"/>
              <w:jc w:val="center"/>
              <w:rPr>
                <w:rFonts w:hint="default"/>
              </w:rPr>
            </w:pPr>
            <w:r w:rsidRPr="001F1720">
              <w:rPr>
                <w:rFonts w:hint="default"/>
              </w:rPr>
              <w:t xml:space="preserve">Наименование муниципальной программы, структурного элемента / источник финансового обеспечения </w:t>
            </w:r>
          </w:p>
        </w:tc>
        <w:tc>
          <w:tcPr>
            <w:tcW w:w="5857" w:type="dxa"/>
            <w:gridSpan w:val="4"/>
          </w:tcPr>
          <w:p w14:paraId="0BF99D9B" w14:textId="77777777" w:rsidR="00F96C37" w:rsidRPr="001F1720" w:rsidRDefault="00F96C37" w:rsidP="004B5901">
            <w:pPr>
              <w:pStyle w:val="ConsPlusNormal"/>
              <w:jc w:val="center"/>
              <w:rPr>
                <w:rFonts w:hint="default"/>
              </w:rPr>
            </w:pPr>
            <w:r w:rsidRPr="001F1720">
              <w:rPr>
                <w:rFonts w:hint="default"/>
              </w:rPr>
              <w:t>Объем финансового обеспечения по годам реализации, тыс. рублей</w:t>
            </w:r>
          </w:p>
        </w:tc>
      </w:tr>
      <w:tr w:rsidR="00F96C37" w:rsidRPr="001F1720" w14:paraId="7F44DC86" w14:textId="77777777" w:rsidTr="004B5901">
        <w:tc>
          <w:tcPr>
            <w:tcW w:w="7697" w:type="dxa"/>
          </w:tcPr>
          <w:p w14:paraId="223F4CAE" w14:textId="77777777" w:rsidR="00F96C37" w:rsidRPr="001F1720" w:rsidRDefault="00F96C37" w:rsidP="004B5901">
            <w:pPr>
              <w:pStyle w:val="ConsPlusNormal"/>
              <w:rPr>
                <w:rFonts w:hint="default"/>
              </w:rPr>
            </w:pPr>
          </w:p>
        </w:tc>
        <w:tc>
          <w:tcPr>
            <w:tcW w:w="1637" w:type="dxa"/>
          </w:tcPr>
          <w:p w14:paraId="716D7EEF" w14:textId="77777777" w:rsidR="00F96C37" w:rsidRPr="001F1720" w:rsidRDefault="00F96C37" w:rsidP="004B5901">
            <w:pPr>
              <w:pStyle w:val="ConsPlusNormal"/>
              <w:jc w:val="center"/>
              <w:rPr>
                <w:rFonts w:hint="default"/>
              </w:rPr>
            </w:pPr>
            <w:r w:rsidRPr="001F1720">
              <w:rPr>
                <w:rFonts w:hint="default"/>
              </w:rPr>
              <w:t>2025</w:t>
            </w:r>
          </w:p>
        </w:tc>
        <w:tc>
          <w:tcPr>
            <w:tcW w:w="1385" w:type="dxa"/>
          </w:tcPr>
          <w:p w14:paraId="10AB91DC" w14:textId="77777777" w:rsidR="00F96C37" w:rsidRPr="001F1720" w:rsidRDefault="00F96C37" w:rsidP="004B5901">
            <w:pPr>
              <w:pStyle w:val="ConsPlusNormal"/>
              <w:jc w:val="center"/>
              <w:rPr>
                <w:rFonts w:hint="default"/>
              </w:rPr>
            </w:pPr>
            <w:r w:rsidRPr="001F1720">
              <w:rPr>
                <w:rFonts w:hint="default"/>
              </w:rPr>
              <w:t>2026</w:t>
            </w:r>
          </w:p>
        </w:tc>
        <w:tc>
          <w:tcPr>
            <w:tcW w:w="1417" w:type="dxa"/>
          </w:tcPr>
          <w:p w14:paraId="2107624A" w14:textId="77777777" w:rsidR="00F96C37" w:rsidRPr="001F1720" w:rsidRDefault="00F96C37" w:rsidP="004B5901">
            <w:pPr>
              <w:pStyle w:val="ConsPlusNormal"/>
              <w:jc w:val="center"/>
              <w:rPr>
                <w:rFonts w:hint="default"/>
              </w:rPr>
            </w:pPr>
            <w:r w:rsidRPr="001F1720">
              <w:rPr>
                <w:rFonts w:hint="default"/>
              </w:rPr>
              <w:t>2027</w:t>
            </w:r>
          </w:p>
        </w:tc>
        <w:tc>
          <w:tcPr>
            <w:tcW w:w="1418" w:type="dxa"/>
          </w:tcPr>
          <w:p w14:paraId="335281A8" w14:textId="77777777" w:rsidR="00F96C37" w:rsidRPr="001F1720" w:rsidRDefault="00F96C37" w:rsidP="004B5901">
            <w:pPr>
              <w:pStyle w:val="ConsPlusNormal"/>
              <w:jc w:val="center"/>
              <w:rPr>
                <w:rFonts w:hint="default"/>
              </w:rPr>
            </w:pPr>
            <w:r w:rsidRPr="001F1720">
              <w:rPr>
                <w:rFonts w:hint="default"/>
              </w:rPr>
              <w:t xml:space="preserve">Всего </w:t>
            </w:r>
          </w:p>
        </w:tc>
      </w:tr>
      <w:tr w:rsidR="00F96C37" w:rsidRPr="001F1720" w14:paraId="0B9BE9E4" w14:textId="77777777" w:rsidTr="004B5901">
        <w:tc>
          <w:tcPr>
            <w:tcW w:w="7697" w:type="dxa"/>
          </w:tcPr>
          <w:p w14:paraId="0FCD005C" w14:textId="77777777" w:rsidR="00F96C37" w:rsidRPr="001F1720" w:rsidRDefault="00F96C37" w:rsidP="004B5901">
            <w:pPr>
              <w:pStyle w:val="ConsPlusNormal"/>
              <w:jc w:val="both"/>
              <w:rPr>
                <w:rFonts w:hint="default"/>
                <w:b/>
              </w:rPr>
            </w:pPr>
            <w:r w:rsidRPr="001F1720">
              <w:rPr>
                <w:rFonts w:hint="default"/>
                <w:b/>
              </w:rPr>
              <w:t>1</w:t>
            </w:r>
          </w:p>
        </w:tc>
        <w:tc>
          <w:tcPr>
            <w:tcW w:w="1637" w:type="dxa"/>
          </w:tcPr>
          <w:p w14:paraId="469390AE" w14:textId="77777777" w:rsidR="00F96C37" w:rsidRPr="001F1720" w:rsidRDefault="00F96C37" w:rsidP="004B5901">
            <w:pPr>
              <w:pStyle w:val="ConsPlusNormal"/>
              <w:jc w:val="center"/>
              <w:rPr>
                <w:rFonts w:hint="default"/>
              </w:rPr>
            </w:pPr>
            <w:r w:rsidRPr="001F1720">
              <w:rPr>
                <w:rFonts w:hint="default"/>
              </w:rPr>
              <w:t>2</w:t>
            </w:r>
          </w:p>
        </w:tc>
        <w:tc>
          <w:tcPr>
            <w:tcW w:w="1385" w:type="dxa"/>
          </w:tcPr>
          <w:p w14:paraId="26223316" w14:textId="77777777" w:rsidR="00F96C37" w:rsidRPr="001F1720" w:rsidRDefault="00F96C37" w:rsidP="004B5901">
            <w:pPr>
              <w:pStyle w:val="ConsPlusNormal"/>
              <w:jc w:val="center"/>
              <w:rPr>
                <w:rFonts w:hint="default"/>
              </w:rPr>
            </w:pPr>
            <w:r w:rsidRPr="001F1720">
              <w:rPr>
                <w:rFonts w:hint="default"/>
              </w:rPr>
              <w:t>3</w:t>
            </w:r>
          </w:p>
        </w:tc>
        <w:tc>
          <w:tcPr>
            <w:tcW w:w="1417" w:type="dxa"/>
          </w:tcPr>
          <w:p w14:paraId="090E9E99" w14:textId="77777777" w:rsidR="00F96C37" w:rsidRPr="001F1720" w:rsidRDefault="00F96C37" w:rsidP="004B5901">
            <w:pPr>
              <w:pStyle w:val="ConsPlusNormal"/>
              <w:jc w:val="center"/>
              <w:rPr>
                <w:rFonts w:hint="default"/>
              </w:rPr>
            </w:pPr>
            <w:r w:rsidRPr="001F1720">
              <w:rPr>
                <w:rFonts w:hint="default"/>
              </w:rPr>
              <w:t>4</w:t>
            </w:r>
          </w:p>
        </w:tc>
        <w:tc>
          <w:tcPr>
            <w:tcW w:w="1418" w:type="dxa"/>
          </w:tcPr>
          <w:p w14:paraId="10E711A0" w14:textId="77777777" w:rsidR="00F96C37" w:rsidRPr="001F1720" w:rsidRDefault="00F96C37" w:rsidP="004B5901">
            <w:pPr>
              <w:pStyle w:val="ConsPlusNormal"/>
              <w:jc w:val="center"/>
              <w:rPr>
                <w:rFonts w:hint="default"/>
              </w:rPr>
            </w:pPr>
            <w:r w:rsidRPr="001F1720">
              <w:rPr>
                <w:rFonts w:hint="default"/>
              </w:rPr>
              <w:t>5</w:t>
            </w:r>
          </w:p>
        </w:tc>
      </w:tr>
      <w:tr w:rsidR="00F96C37" w:rsidRPr="001F1720" w14:paraId="379995ED" w14:textId="77777777" w:rsidTr="004B5901">
        <w:tc>
          <w:tcPr>
            <w:tcW w:w="7697" w:type="dxa"/>
          </w:tcPr>
          <w:p w14:paraId="77687D3B" w14:textId="77777777" w:rsidR="00F96C37" w:rsidRPr="001F1720" w:rsidRDefault="00F96C37" w:rsidP="004B5901">
            <w:pPr>
              <w:pStyle w:val="ConsPlusTitle"/>
              <w:jc w:val="both"/>
              <w:outlineLvl w:val="1"/>
              <w:rPr>
                <w:rFonts w:ascii="Times New Roman" w:hAnsi="Times New Roman" w:cs="Times New Roman" w:hint="default"/>
              </w:rPr>
            </w:pPr>
            <w:r w:rsidRPr="001F1720">
              <w:rPr>
                <w:rFonts w:ascii="Times New Roman" w:hAnsi="Times New Roman" w:cs="Times New Roman" w:hint="default"/>
              </w:rPr>
              <w:t>Муниципальная программа «Предупреждение и борьба с заболеваниями социального характера в Курумканском районе»</w:t>
            </w:r>
          </w:p>
          <w:p w14:paraId="7E99437B" w14:textId="77777777" w:rsidR="00F96C37" w:rsidRPr="001F1720" w:rsidRDefault="00F96C37" w:rsidP="004B5901">
            <w:pPr>
              <w:spacing w:line="276" w:lineRule="auto"/>
              <w:jc w:val="both"/>
              <w:rPr>
                <w:rFonts w:ascii="Times New Roman" w:hAnsi="Times New Roman" w:hint="default"/>
                <w:b/>
                <w:sz w:val="24"/>
                <w:szCs w:val="24"/>
              </w:rPr>
            </w:pPr>
            <w:r w:rsidRPr="001F1720">
              <w:rPr>
                <w:rFonts w:ascii="Times New Roman" w:hAnsi="Times New Roman" w:hint="default"/>
                <w:b/>
                <w:sz w:val="24"/>
                <w:szCs w:val="24"/>
              </w:rPr>
              <w:t xml:space="preserve"> (всего), в том числе:</w:t>
            </w:r>
          </w:p>
        </w:tc>
        <w:tc>
          <w:tcPr>
            <w:tcW w:w="1637" w:type="dxa"/>
          </w:tcPr>
          <w:p w14:paraId="58BEBA0C" w14:textId="12B77B9B" w:rsidR="00F96C37" w:rsidRPr="001F1720" w:rsidRDefault="00DE33EA" w:rsidP="004B5901">
            <w:pPr>
              <w:jc w:val="center"/>
              <w:rPr>
                <w:rFonts w:ascii="Times New Roman" w:hAnsi="Times New Roman" w:hint="default"/>
                <w:b/>
                <w:sz w:val="24"/>
                <w:szCs w:val="24"/>
              </w:rPr>
            </w:pPr>
            <w:r w:rsidRPr="001F1720">
              <w:rPr>
                <w:rFonts w:ascii="Times New Roman" w:hAnsi="Times New Roman" w:hint="default"/>
                <w:b/>
                <w:sz w:val="24"/>
                <w:szCs w:val="24"/>
              </w:rPr>
              <w:t>86,9</w:t>
            </w:r>
          </w:p>
        </w:tc>
        <w:tc>
          <w:tcPr>
            <w:tcW w:w="1385" w:type="dxa"/>
          </w:tcPr>
          <w:p w14:paraId="27F43BA6"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b/>
                <w:sz w:val="24"/>
                <w:szCs w:val="24"/>
              </w:rPr>
              <w:t>90,0</w:t>
            </w:r>
          </w:p>
        </w:tc>
        <w:tc>
          <w:tcPr>
            <w:tcW w:w="1417" w:type="dxa"/>
          </w:tcPr>
          <w:p w14:paraId="5FA10840"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b/>
                <w:sz w:val="24"/>
                <w:szCs w:val="24"/>
              </w:rPr>
              <w:t>90,0</w:t>
            </w:r>
          </w:p>
        </w:tc>
        <w:tc>
          <w:tcPr>
            <w:tcW w:w="1418" w:type="dxa"/>
          </w:tcPr>
          <w:p w14:paraId="3FC65AE3" w14:textId="184BF545" w:rsidR="00F96C37" w:rsidRPr="001F1720" w:rsidRDefault="004D421B" w:rsidP="004B5901">
            <w:pPr>
              <w:jc w:val="center"/>
              <w:rPr>
                <w:rFonts w:ascii="Times New Roman" w:hAnsi="Times New Roman" w:hint="default"/>
                <w:sz w:val="24"/>
                <w:szCs w:val="24"/>
              </w:rPr>
            </w:pPr>
            <w:r>
              <w:rPr>
                <w:rFonts w:ascii="Times New Roman" w:hAnsi="Times New Roman" w:hint="default"/>
                <w:b/>
                <w:sz w:val="24"/>
                <w:szCs w:val="24"/>
              </w:rPr>
              <w:t>266,9</w:t>
            </w:r>
          </w:p>
        </w:tc>
      </w:tr>
      <w:tr w:rsidR="00F96C37" w:rsidRPr="001F1720" w14:paraId="0EB18B31" w14:textId="77777777" w:rsidTr="004B5901">
        <w:tc>
          <w:tcPr>
            <w:tcW w:w="7697" w:type="dxa"/>
          </w:tcPr>
          <w:p w14:paraId="1A196850" w14:textId="77777777" w:rsidR="00F96C37" w:rsidRPr="001F1720" w:rsidRDefault="00F96C37" w:rsidP="004B5901">
            <w:pPr>
              <w:pStyle w:val="ConsPlusNormal"/>
              <w:rPr>
                <w:rFonts w:hint="default"/>
              </w:rPr>
            </w:pPr>
            <w:r w:rsidRPr="001F1720">
              <w:rPr>
                <w:rFonts w:hint="default"/>
              </w:rPr>
              <w:t xml:space="preserve">- федеральный бюджет </w:t>
            </w:r>
          </w:p>
        </w:tc>
        <w:tc>
          <w:tcPr>
            <w:tcW w:w="1637" w:type="dxa"/>
          </w:tcPr>
          <w:p w14:paraId="5BC375EA" w14:textId="77777777" w:rsidR="00F96C37" w:rsidRPr="001F1720" w:rsidRDefault="00F96C37" w:rsidP="004B5901">
            <w:pPr>
              <w:jc w:val="center"/>
              <w:rPr>
                <w:rFonts w:ascii="Times New Roman" w:hAnsi="Times New Roman" w:hint="default"/>
                <w:b/>
                <w:sz w:val="24"/>
                <w:szCs w:val="24"/>
              </w:rPr>
            </w:pPr>
          </w:p>
        </w:tc>
        <w:tc>
          <w:tcPr>
            <w:tcW w:w="1385" w:type="dxa"/>
          </w:tcPr>
          <w:p w14:paraId="748F7C54" w14:textId="77777777" w:rsidR="00F96C37" w:rsidRPr="001F1720" w:rsidRDefault="00F96C37" w:rsidP="004B5901">
            <w:pPr>
              <w:jc w:val="center"/>
              <w:rPr>
                <w:rFonts w:ascii="Times New Roman" w:hAnsi="Times New Roman" w:hint="default"/>
                <w:b/>
                <w:sz w:val="24"/>
                <w:szCs w:val="24"/>
              </w:rPr>
            </w:pPr>
          </w:p>
        </w:tc>
        <w:tc>
          <w:tcPr>
            <w:tcW w:w="1417" w:type="dxa"/>
          </w:tcPr>
          <w:p w14:paraId="3FA1990D" w14:textId="77777777" w:rsidR="00F96C37" w:rsidRPr="001F1720" w:rsidRDefault="00F96C37" w:rsidP="004B5901">
            <w:pPr>
              <w:jc w:val="center"/>
              <w:rPr>
                <w:rFonts w:ascii="Times New Roman" w:hAnsi="Times New Roman" w:hint="default"/>
                <w:b/>
                <w:sz w:val="24"/>
                <w:szCs w:val="24"/>
              </w:rPr>
            </w:pPr>
          </w:p>
        </w:tc>
        <w:tc>
          <w:tcPr>
            <w:tcW w:w="1418" w:type="dxa"/>
          </w:tcPr>
          <w:p w14:paraId="35796F59" w14:textId="77777777" w:rsidR="00F96C37" w:rsidRPr="001F1720" w:rsidRDefault="00F96C37" w:rsidP="004B5901">
            <w:pPr>
              <w:jc w:val="center"/>
              <w:rPr>
                <w:rFonts w:ascii="Times New Roman" w:hAnsi="Times New Roman" w:hint="default"/>
                <w:b/>
                <w:sz w:val="24"/>
                <w:szCs w:val="24"/>
              </w:rPr>
            </w:pPr>
          </w:p>
        </w:tc>
      </w:tr>
      <w:tr w:rsidR="00F96C37" w:rsidRPr="001F1720" w14:paraId="7D44E824" w14:textId="77777777" w:rsidTr="004B5901">
        <w:tc>
          <w:tcPr>
            <w:tcW w:w="7697" w:type="dxa"/>
          </w:tcPr>
          <w:p w14:paraId="4C3592D1" w14:textId="77777777" w:rsidR="00F96C37" w:rsidRPr="001F1720" w:rsidRDefault="00F96C37" w:rsidP="004B5901">
            <w:pPr>
              <w:pStyle w:val="ConsPlusNormal"/>
              <w:rPr>
                <w:rFonts w:hint="default"/>
              </w:rPr>
            </w:pPr>
            <w:r w:rsidRPr="001F1720">
              <w:rPr>
                <w:rFonts w:hint="default"/>
              </w:rPr>
              <w:t>- республиканский бюджет</w:t>
            </w:r>
          </w:p>
        </w:tc>
        <w:tc>
          <w:tcPr>
            <w:tcW w:w="1637" w:type="dxa"/>
          </w:tcPr>
          <w:p w14:paraId="3E4E48B9" w14:textId="77777777" w:rsidR="00F96C37" w:rsidRPr="001F1720" w:rsidRDefault="00F96C37" w:rsidP="004B5901">
            <w:pPr>
              <w:jc w:val="center"/>
              <w:rPr>
                <w:rFonts w:ascii="Times New Roman" w:hAnsi="Times New Roman" w:hint="default"/>
                <w:sz w:val="24"/>
                <w:szCs w:val="24"/>
              </w:rPr>
            </w:pPr>
          </w:p>
        </w:tc>
        <w:tc>
          <w:tcPr>
            <w:tcW w:w="1385" w:type="dxa"/>
          </w:tcPr>
          <w:p w14:paraId="5C48B127" w14:textId="77777777" w:rsidR="00F96C37" w:rsidRPr="001F1720" w:rsidRDefault="00F96C37" w:rsidP="004B5901">
            <w:pPr>
              <w:jc w:val="center"/>
              <w:rPr>
                <w:rFonts w:ascii="Times New Roman" w:hAnsi="Times New Roman" w:hint="default"/>
                <w:sz w:val="24"/>
                <w:szCs w:val="24"/>
              </w:rPr>
            </w:pPr>
          </w:p>
        </w:tc>
        <w:tc>
          <w:tcPr>
            <w:tcW w:w="1417" w:type="dxa"/>
          </w:tcPr>
          <w:p w14:paraId="6BC11E1A" w14:textId="77777777" w:rsidR="00F96C37" w:rsidRPr="001F1720" w:rsidRDefault="00F96C37" w:rsidP="004B5901">
            <w:pPr>
              <w:jc w:val="center"/>
              <w:rPr>
                <w:rFonts w:ascii="Times New Roman" w:hAnsi="Times New Roman" w:hint="default"/>
                <w:sz w:val="24"/>
                <w:szCs w:val="24"/>
              </w:rPr>
            </w:pPr>
          </w:p>
        </w:tc>
        <w:tc>
          <w:tcPr>
            <w:tcW w:w="1418" w:type="dxa"/>
          </w:tcPr>
          <w:p w14:paraId="6AACABBA" w14:textId="77777777" w:rsidR="00F96C37" w:rsidRPr="001F1720" w:rsidRDefault="00F96C37" w:rsidP="004B5901">
            <w:pPr>
              <w:jc w:val="center"/>
              <w:rPr>
                <w:rFonts w:ascii="Times New Roman" w:hAnsi="Times New Roman" w:hint="default"/>
                <w:sz w:val="24"/>
                <w:szCs w:val="24"/>
              </w:rPr>
            </w:pPr>
          </w:p>
        </w:tc>
      </w:tr>
      <w:tr w:rsidR="00F96C37" w:rsidRPr="001F1720" w14:paraId="4580EEB7" w14:textId="77777777" w:rsidTr="004B5901">
        <w:tc>
          <w:tcPr>
            <w:tcW w:w="7697" w:type="dxa"/>
          </w:tcPr>
          <w:p w14:paraId="578AAAA8" w14:textId="77777777" w:rsidR="00F96C37" w:rsidRPr="001F1720" w:rsidRDefault="00F96C37" w:rsidP="004B5901">
            <w:pPr>
              <w:pStyle w:val="ConsPlusNormal"/>
              <w:rPr>
                <w:rFonts w:hint="default"/>
              </w:rPr>
            </w:pPr>
            <w:r w:rsidRPr="001F1720">
              <w:rPr>
                <w:rFonts w:hint="default"/>
              </w:rPr>
              <w:t xml:space="preserve">- местный бюджет </w:t>
            </w:r>
          </w:p>
        </w:tc>
        <w:tc>
          <w:tcPr>
            <w:tcW w:w="1637" w:type="dxa"/>
          </w:tcPr>
          <w:p w14:paraId="7DC1D95A" w14:textId="2541C915" w:rsidR="00F96C37" w:rsidRPr="001F1720" w:rsidRDefault="00DE33EA" w:rsidP="004B5901">
            <w:pPr>
              <w:jc w:val="center"/>
              <w:rPr>
                <w:rFonts w:ascii="Times New Roman" w:hAnsi="Times New Roman" w:hint="default"/>
                <w:sz w:val="24"/>
                <w:szCs w:val="24"/>
              </w:rPr>
            </w:pPr>
            <w:r w:rsidRPr="001F1720">
              <w:rPr>
                <w:rFonts w:ascii="Times New Roman" w:hAnsi="Times New Roman" w:hint="default"/>
                <w:b/>
                <w:sz w:val="24"/>
                <w:szCs w:val="24"/>
              </w:rPr>
              <w:t>86,9</w:t>
            </w:r>
          </w:p>
        </w:tc>
        <w:tc>
          <w:tcPr>
            <w:tcW w:w="1385" w:type="dxa"/>
          </w:tcPr>
          <w:p w14:paraId="10BC483C"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b/>
                <w:sz w:val="24"/>
                <w:szCs w:val="24"/>
              </w:rPr>
              <w:t>90,0</w:t>
            </w:r>
          </w:p>
        </w:tc>
        <w:tc>
          <w:tcPr>
            <w:tcW w:w="1417" w:type="dxa"/>
          </w:tcPr>
          <w:p w14:paraId="222BE710"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b/>
                <w:sz w:val="24"/>
                <w:szCs w:val="24"/>
              </w:rPr>
              <w:t>90,0</w:t>
            </w:r>
          </w:p>
        </w:tc>
        <w:tc>
          <w:tcPr>
            <w:tcW w:w="1418" w:type="dxa"/>
          </w:tcPr>
          <w:p w14:paraId="094C0C4F" w14:textId="682CF4BB" w:rsidR="00F96C37" w:rsidRPr="001F1720" w:rsidRDefault="004D421B" w:rsidP="004B5901">
            <w:pPr>
              <w:jc w:val="center"/>
              <w:rPr>
                <w:rFonts w:ascii="Times New Roman" w:hAnsi="Times New Roman" w:hint="default"/>
                <w:sz w:val="24"/>
                <w:szCs w:val="24"/>
              </w:rPr>
            </w:pPr>
            <w:r>
              <w:rPr>
                <w:rFonts w:ascii="Times New Roman" w:hAnsi="Times New Roman" w:hint="default"/>
                <w:b/>
                <w:sz w:val="24"/>
                <w:szCs w:val="24"/>
              </w:rPr>
              <w:t>266,9</w:t>
            </w:r>
          </w:p>
        </w:tc>
      </w:tr>
      <w:tr w:rsidR="00F96C37" w:rsidRPr="001F1720" w14:paraId="7458F473" w14:textId="77777777" w:rsidTr="004B5901">
        <w:tc>
          <w:tcPr>
            <w:tcW w:w="7697" w:type="dxa"/>
          </w:tcPr>
          <w:p w14:paraId="7E52CF46" w14:textId="77777777" w:rsidR="00F96C37" w:rsidRPr="001F1720" w:rsidRDefault="00F96C37" w:rsidP="004B5901">
            <w:pPr>
              <w:pStyle w:val="ConsPlusNormal"/>
              <w:rPr>
                <w:rFonts w:hint="default"/>
              </w:rPr>
            </w:pPr>
            <w:r w:rsidRPr="001F1720">
              <w:rPr>
                <w:rFonts w:hint="default"/>
              </w:rPr>
              <w:t>внебюджетные источники</w:t>
            </w:r>
          </w:p>
        </w:tc>
        <w:tc>
          <w:tcPr>
            <w:tcW w:w="1637" w:type="dxa"/>
          </w:tcPr>
          <w:p w14:paraId="49E6A6BE" w14:textId="77777777" w:rsidR="00F96C37" w:rsidRPr="001F1720" w:rsidRDefault="00F96C37" w:rsidP="004B5901">
            <w:pPr>
              <w:pStyle w:val="ConsPlusNormal"/>
              <w:jc w:val="center"/>
              <w:rPr>
                <w:rFonts w:hint="default"/>
                <w:b/>
              </w:rPr>
            </w:pPr>
          </w:p>
        </w:tc>
        <w:tc>
          <w:tcPr>
            <w:tcW w:w="1385" w:type="dxa"/>
          </w:tcPr>
          <w:p w14:paraId="309799AC" w14:textId="77777777" w:rsidR="00F96C37" w:rsidRPr="001F1720" w:rsidRDefault="00F96C37" w:rsidP="004B5901">
            <w:pPr>
              <w:pStyle w:val="ConsPlusNormal"/>
              <w:jc w:val="center"/>
              <w:rPr>
                <w:rFonts w:hint="default"/>
                <w:b/>
              </w:rPr>
            </w:pPr>
          </w:p>
        </w:tc>
        <w:tc>
          <w:tcPr>
            <w:tcW w:w="1417" w:type="dxa"/>
          </w:tcPr>
          <w:p w14:paraId="42EF1C5F" w14:textId="77777777" w:rsidR="00F96C37" w:rsidRPr="001F1720" w:rsidRDefault="00F96C37" w:rsidP="004B5901">
            <w:pPr>
              <w:pStyle w:val="ConsPlusNormal"/>
              <w:jc w:val="center"/>
              <w:rPr>
                <w:rFonts w:hint="default"/>
                <w:b/>
              </w:rPr>
            </w:pPr>
          </w:p>
        </w:tc>
        <w:tc>
          <w:tcPr>
            <w:tcW w:w="1418" w:type="dxa"/>
          </w:tcPr>
          <w:p w14:paraId="6A204DE3" w14:textId="77777777" w:rsidR="00F96C37" w:rsidRPr="001F1720" w:rsidRDefault="00F96C37" w:rsidP="004B5901">
            <w:pPr>
              <w:pStyle w:val="ConsPlusNormal"/>
              <w:jc w:val="center"/>
              <w:rPr>
                <w:rFonts w:hint="default"/>
                <w:b/>
              </w:rPr>
            </w:pPr>
          </w:p>
        </w:tc>
      </w:tr>
      <w:tr w:rsidR="00F96C37" w:rsidRPr="001F1720" w14:paraId="49D77E6D" w14:textId="77777777" w:rsidTr="004B5901">
        <w:tc>
          <w:tcPr>
            <w:tcW w:w="7697" w:type="dxa"/>
          </w:tcPr>
          <w:p w14:paraId="13A6CAB4" w14:textId="77777777" w:rsidR="00F96C37" w:rsidRPr="001F1720" w:rsidRDefault="00F96C37" w:rsidP="004B5901">
            <w:pPr>
              <w:pStyle w:val="ConsPlusNormal"/>
              <w:rPr>
                <w:rFonts w:hint="default"/>
                <w:b/>
              </w:rPr>
            </w:pPr>
            <w:r w:rsidRPr="001F1720">
              <w:rPr>
                <w:rFonts w:hint="default"/>
                <w:b/>
              </w:rPr>
              <w:t>Комплекс процессных мероприятий «Мероприятия по предупреждению и борьбе с заболеваниями социального характера»(всего), в том числе:</w:t>
            </w:r>
          </w:p>
        </w:tc>
        <w:tc>
          <w:tcPr>
            <w:tcW w:w="1637" w:type="dxa"/>
          </w:tcPr>
          <w:p w14:paraId="00BB16AA" w14:textId="2EB558FD" w:rsidR="00F96C37" w:rsidRPr="001F1720" w:rsidRDefault="00DE33EA" w:rsidP="004B5901">
            <w:pPr>
              <w:jc w:val="center"/>
              <w:rPr>
                <w:rFonts w:ascii="Times New Roman" w:hAnsi="Times New Roman" w:hint="default"/>
                <w:sz w:val="24"/>
                <w:szCs w:val="24"/>
              </w:rPr>
            </w:pPr>
            <w:r w:rsidRPr="001F1720">
              <w:rPr>
                <w:rFonts w:ascii="Times New Roman" w:hAnsi="Times New Roman" w:hint="default"/>
                <w:b/>
                <w:sz w:val="24"/>
                <w:szCs w:val="24"/>
              </w:rPr>
              <w:t>86,9</w:t>
            </w:r>
          </w:p>
        </w:tc>
        <w:tc>
          <w:tcPr>
            <w:tcW w:w="1385" w:type="dxa"/>
          </w:tcPr>
          <w:p w14:paraId="24611EDF"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b/>
                <w:sz w:val="24"/>
                <w:szCs w:val="24"/>
              </w:rPr>
              <w:t>90,0</w:t>
            </w:r>
          </w:p>
        </w:tc>
        <w:tc>
          <w:tcPr>
            <w:tcW w:w="1417" w:type="dxa"/>
          </w:tcPr>
          <w:p w14:paraId="3CEA23CF"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b/>
                <w:sz w:val="24"/>
                <w:szCs w:val="24"/>
              </w:rPr>
              <w:t>90,0</w:t>
            </w:r>
          </w:p>
        </w:tc>
        <w:tc>
          <w:tcPr>
            <w:tcW w:w="1418" w:type="dxa"/>
          </w:tcPr>
          <w:p w14:paraId="7D6C9686" w14:textId="040557C4" w:rsidR="00F96C37" w:rsidRPr="001F1720" w:rsidRDefault="004D421B" w:rsidP="004B5901">
            <w:pPr>
              <w:jc w:val="center"/>
              <w:rPr>
                <w:rFonts w:ascii="Times New Roman" w:hAnsi="Times New Roman" w:hint="default"/>
                <w:sz w:val="24"/>
                <w:szCs w:val="24"/>
              </w:rPr>
            </w:pPr>
            <w:r>
              <w:rPr>
                <w:rFonts w:ascii="Times New Roman" w:hAnsi="Times New Roman" w:hint="default"/>
                <w:b/>
                <w:sz w:val="24"/>
                <w:szCs w:val="24"/>
              </w:rPr>
              <w:t>266,9</w:t>
            </w:r>
          </w:p>
        </w:tc>
      </w:tr>
      <w:tr w:rsidR="00F96C37" w:rsidRPr="001F1720" w14:paraId="46E63C5E" w14:textId="77777777" w:rsidTr="004B5901">
        <w:tc>
          <w:tcPr>
            <w:tcW w:w="7697" w:type="dxa"/>
          </w:tcPr>
          <w:p w14:paraId="6B19FD3A" w14:textId="77777777" w:rsidR="00F96C37" w:rsidRPr="001F1720" w:rsidRDefault="00F96C37" w:rsidP="004B5901">
            <w:pPr>
              <w:pStyle w:val="ConsPlusNormal"/>
              <w:rPr>
                <w:rFonts w:hint="default"/>
              </w:rPr>
            </w:pPr>
            <w:r w:rsidRPr="001F1720">
              <w:rPr>
                <w:rFonts w:hint="default"/>
              </w:rPr>
              <w:t>- федеральный бюджет</w:t>
            </w:r>
          </w:p>
        </w:tc>
        <w:tc>
          <w:tcPr>
            <w:tcW w:w="1637" w:type="dxa"/>
          </w:tcPr>
          <w:p w14:paraId="5F148DE8" w14:textId="77777777" w:rsidR="00F96C37" w:rsidRPr="001F1720" w:rsidRDefault="00F96C37" w:rsidP="004B5901">
            <w:pPr>
              <w:pStyle w:val="ConsPlusNormal"/>
              <w:jc w:val="center"/>
              <w:rPr>
                <w:rFonts w:hint="default"/>
              </w:rPr>
            </w:pPr>
          </w:p>
        </w:tc>
        <w:tc>
          <w:tcPr>
            <w:tcW w:w="1385" w:type="dxa"/>
          </w:tcPr>
          <w:p w14:paraId="3294F697" w14:textId="77777777" w:rsidR="00F96C37" w:rsidRPr="001F1720" w:rsidRDefault="00F96C37" w:rsidP="004B5901">
            <w:pPr>
              <w:pStyle w:val="ConsPlusNormal"/>
              <w:jc w:val="center"/>
              <w:rPr>
                <w:rFonts w:hint="default"/>
              </w:rPr>
            </w:pPr>
          </w:p>
        </w:tc>
        <w:tc>
          <w:tcPr>
            <w:tcW w:w="1417" w:type="dxa"/>
          </w:tcPr>
          <w:p w14:paraId="17C4DB9F" w14:textId="77777777" w:rsidR="00F96C37" w:rsidRPr="001F1720" w:rsidRDefault="00F96C37" w:rsidP="004B5901">
            <w:pPr>
              <w:pStyle w:val="ConsPlusNormal"/>
              <w:jc w:val="center"/>
              <w:rPr>
                <w:rFonts w:hint="default"/>
              </w:rPr>
            </w:pPr>
          </w:p>
        </w:tc>
        <w:tc>
          <w:tcPr>
            <w:tcW w:w="1418" w:type="dxa"/>
          </w:tcPr>
          <w:p w14:paraId="762A114A" w14:textId="77777777" w:rsidR="00F96C37" w:rsidRPr="001F1720" w:rsidRDefault="00F96C37" w:rsidP="004B5901">
            <w:pPr>
              <w:pStyle w:val="ConsPlusNormal"/>
              <w:jc w:val="center"/>
              <w:rPr>
                <w:rFonts w:hint="default"/>
              </w:rPr>
            </w:pPr>
          </w:p>
        </w:tc>
      </w:tr>
      <w:tr w:rsidR="00F96C37" w:rsidRPr="001F1720" w14:paraId="11B63E7D" w14:textId="77777777" w:rsidTr="004B5901">
        <w:tc>
          <w:tcPr>
            <w:tcW w:w="7697" w:type="dxa"/>
          </w:tcPr>
          <w:p w14:paraId="09A6BEFD" w14:textId="77777777" w:rsidR="00F96C37" w:rsidRPr="001F1720" w:rsidRDefault="00F96C37" w:rsidP="004B5901">
            <w:pPr>
              <w:pStyle w:val="ConsPlusNormal"/>
              <w:rPr>
                <w:rFonts w:hint="default"/>
              </w:rPr>
            </w:pPr>
            <w:r w:rsidRPr="001F1720">
              <w:rPr>
                <w:rFonts w:hint="default"/>
              </w:rPr>
              <w:t>- республиканский бюджет</w:t>
            </w:r>
          </w:p>
        </w:tc>
        <w:tc>
          <w:tcPr>
            <w:tcW w:w="1637" w:type="dxa"/>
          </w:tcPr>
          <w:p w14:paraId="5CF9A568" w14:textId="77777777" w:rsidR="00F96C37" w:rsidRPr="001F1720" w:rsidRDefault="00F96C37" w:rsidP="004B5901">
            <w:pPr>
              <w:pStyle w:val="ConsPlusNormal"/>
              <w:jc w:val="center"/>
              <w:rPr>
                <w:rFonts w:hint="default"/>
              </w:rPr>
            </w:pPr>
          </w:p>
        </w:tc>
        <w:tc>
          <w:tcPr>
            <w:tcW w:w="1385" w:type="dxa"/>
          </w:tcPr>
          <w:p w14:paraId="704B7B24" w14:textId="77777777" w:rsidR="00F96C37" w:rsidRPr="001F1720" w:rsidRDefault="00F96C37" w:rsidP="004B5901">
            <w:pPr>
              <w:pStyle w:val="ConsPlusNormal"/>
              <w:jc w:val="center"/>
              <w:rPr>
                <w:rFonts w:hint="default"/>
              </w:rPr>
            </w:pPr>
          </w:p>
        </w:tc>
        <w:tc>
          <w:tcPr>
            <w:tcW w:w="1417" w:type="dxa"/>
          </w:tcPr>
          <w:p w14:paraId="1AC017A8" w14:textId="77777777" w:rsidR="00F96C37" w:rsidRPr="001F1720" w:rsidRDefault="00F96C37" w:rsidP="004B5901">
            <w:pPr>
              <w:pStyle w:val="ConsPlusNormal"/>
              <w:jc w:val="center"/>
              <w:rPr>
                <w:rFonts w:hint="default"/>
              </w:rPr>
            </w:pPr>
          </w:p>
        </w:tc>
        <w:tc>
          <w:tcPr>
            <w:tcW w:w="1418" w:type="dxa"/>
          </w:tcPr>
          <w:p w14:paraId="56583A02" w14:textId="77777777" w:rsidR="00F96C37" w:rsidRPr="001F1720" w:rsidRDefault="00F96C37" w:rsidP="004B5901">
            <w:pPr>
              <w:pStyle w:val="ConsPlusNormal"/>
              <w:jc w:val="center"/>
              <w:rPr>
                <w:rFonts w:hint="default"/>
              </w:rPr>
            </w:pPr>
          </w:p>
        </w:tc>
      </w:tr>
      <w:tr w:rsidR="00F96C37" w:rsidRPr="001F1720" w14:paraId="5F566A59" w14:textId="77777777" w:rsidTr="004B5901">
        <w:tc>
          <w:tcPr>
            <w:tcW w:w="7697" w:type="dxa"/>
          </w:tcPr>
          <w:p w14:paraId="1787FA22" w14:textId="77777777" w:rsidR="00F96C37" w:rsidRPr="001F1720" w:rsidRDefault="00F96C37" w:rsidP="004B5901">
            <w:pPr>
              <w:pStyle w:val="ConsPlusNormal"/>
              <w:rPr>
                <w:rFonts w:hint="default"/>
              </w:rPr>
            </w:pPr>
            <w:r w:rsidRPr="001F1720">
              <w:rPr>
                <w:rFonts w:hint="default"/>
              </w:rPr>
              <w:t xml:space="preserve">- местный бюджет </w:t>
            </w:r>
          </w:p>
        </w:tc>
        <w:tc>
          <w:tcPr>
            <w:tcW w:w="1637" w:type="dxa"/>
          </w:tcPr>
          <w:p w14:paraId="5693B115" w14:textId="7384C9B1" w:rsidR="00F96C37" w:rsidRPr="001F1720" w:rsidRDefault="00DE33EA" w:rsidP="004B5901">
            <w:pPr>
              <w:jc w:val="center"/>
              <w:rPr>
                <w:rFonts w:ascii="Times New Roman" w:hAnsi="Times New Roman" w:hint="default"/>
                <w:sz w:val="24"/>
                <w:szCs w:val="24"/>
              </w:rPr>
            </w:pPr>
            <w:r w:rsidRPr="001F1720">
              <w:rPr>
                <w:rFonts w:ascii="Times New Roman" w:hAnsi="Times New Roman" w:hint="default"/>
                <w:b/>
                <w:sz w:val="24"/>
                <w:szCs w:val="24"/>
              </w:rPr>
              <w:t>86,9</w:t>
            </w:r>
          </w:p>
        </w:tc>
        <w:tc>
          <w:tcPr>
            <w:tcW w:w="1385" w:type="dxa"/>
          </w:tcPr>
          <w:p w14:paraId="7AFD5E73"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b/>
                <w:sz w:val="24"/>
                <w:szCs w:val="24"/>
              </w:rPr>
              <w:t>90,0</w:t>
            </w:r>
          </w:p>
        </w:tc>
        <w:tc>
          <w:tcPr>
            <w:tcW w:w="1417" w:type="dxa"/>
          </w:tcPr>
          <w:p w14:paraId="651D4A3A" w14:textId="77777777" w:rsidR="00F96C37" w:rsidRPr="001F1720" w:rsidRDefault="00F96C37" w:rsidP="004B5901">
            <w:pPr>
              <w:jc w:val="center"/>
              <w:rPr>
                <w:rFonts w:ascii="Times New Roman" w:hAnsi="Times New Roman" w:hint="default"/>
                <w:sz w:val="24"/>
                <w:szCs w:val="24"/>
              </w:rPr>
            </w:pPr>
            <w:r w:rsidRPr="001F1720">
              <w:rPr>
                <w:rFonts w:ascii="Times New Roman" w:hAnsi="Times New Roman" w:hint="default"/>
                <w:b/>
                <w:sz w:val="24"/>
                <w:szCs w:val="24"/>
              </w:rPr>
              <w:t>90,0</w:t>
            </w:r>
          </w:p>
        </w:tc>
        <w:tc>
          <w:tcPr>
            <w:tcW w:w="1418" w:type="dxa"/>
          </w:tcPr>
          <w:p w14:paraId="2FB57501" w14:textId="2583FE6E" w:rsidR="00F96C37" w:rsidRPr="001F1720" w:rsidRDefault="004D421B" w:rsidP="004B5901">
            <w:pPr>
              <w:jc w:val="center"/>
              <w:rPr>
                <w:rFonts w:ascii="Times New Roman" w:hAnsi="Times New Roman" w:hint="default"/>
                <w:sz w:val="24"/>
                <w:szCs w:val="24"/>
              </w:rPr>
            </w:pPr>
            <w:r>
              <w:rPr>
                <w:rFonts w:ascii="Times New Roman" w:hAnsi="Times New Roman" w:hint="default"/>
                <w:b/>
                <w:sz w:val="24"/>
                <w:szCs w:val="24"/>
              </w:rPr>
              <w:t>266,9</w:t>
            </w:r>
          </w:p>
        </w:tc>
      </w:tr>
      <w:tr w:rsidR="00F96C37" w:rsidRPr="001F1720" w14:paraId="308AF74A" w14:textId="77777777" w:rsidTr="004B5901">
        <w:tc>
          <w:tcPr>
            <w:tcW w:w="7697" w:type="dxa"/>
          </w:tcPr>
          <w:p w14:paraId="113AC103" w14:textId="77777777" w:rsidR="00F96C37" w:rsidRPr="001F1720" w:rsidRDefault="00F96C37" w:rsidP="004B5901">
            <w:pPr>
              <w:pStyle w:val="ConsPlusNormal"/>
              <w:rPr>
                <w:rFonts w:hint="default"/>
              </w:rPr>
            </w:pPr>
            <w:r w:rsidRPr="001F1720">
              <w:rPr>
                <w:rFonts w:hint="default"/>
              </w:rPr>
              <w:t>внебюджетные источники</w:t>
            </w:r>
          </w:p>
        </w:tc>
        <w:tc>
          <w:tcPr>
            <w:tcW w:w="1637" w:type="dxa"/>
          </w:tcPr>
          <w:p w14:paraId="160B3A0D" w14:textId="77777777" w:rsidR="00F96C37" w:rsidRPr="001F1720" w:rsidRDefault="00F96C37" w:rsidP="004B5901">
            <w:pPr>
              <w:pStyle w:val="ConsPlusNormal"/>
              <w:jc w:val="center"/>
              <w:rPr>
                <w:rFonts w:hint="default"/>
              </w:rPr>
            </w:pPr>
          </w:p>
        </w:tc>
        <w:tc>
          <w:tcPr>
            <w:tcW w:w="1385" w:type="dxa"/>
          </w:tcPr>
          <w:p w14:paraId="47BED3C6" w14:textId="77777777" w:rsidR="00F96C37" w:rsidRPr="001F1720" w:rsidRDefault="00F96C37" w:rsidP="004B5901">
            <w:pPr>
              <w:pStyle w:val="ConsPlusNormal"/>
              <w:jc w:val="center"/>
              <w:rPr>
                <w:rFonts w:hint="default"/>
              </w:rPr>
            </w:pPr>
          </w:p>
        </w:tc>
        <w:tc>
          <w:tcPr>
            <w:tcW w:w="1417" w:type="dxa"/>
          </w:tcPr>
          <w:p w14:paraId="7ECF1E9B" w14:textId="77777777" w:rsidR="00F96C37" w:rsidRPr="001F1720" w:rsidRDefault="00F96C37" w:rsidP="004B5901">
            <w:pPr>
              <w:pStyle w:val="ConsPlusNormal"/>
              <w:jc w:val="center"/>
              <w:rPr>
                <w:rFonts w:hint="default"/>
              </w:rPr>
            </w:pPr>
          </w:p>
        </w:tc>
        <w:tc>
          <w:tcPr>
            <w:tcW w:w="1418" w:type="dxa"/>
          </w:tcPr>
          <w:p w14:paraId="6AD60BAE" w14:textId="77777777" w:rsidR="00F96C37" w:rsidRPr="001F1720" w:rsidRDefault="00F96C37" w:rsidP="004B5901">
            <w:pPr>
              <w:pStyle w:val="ConsPlusNormal"/>
              <w:jc w:val="center"/>
              <w:rPr>
                <w:rFonts w:hint="default"/>
              </w:rPr>
            </w:pPr>
          </w:p>
        </w:tc>
      </w:tr>
    </w:tbl>
    <w:p w14:paraId="5E3DAD12" w14:textId="77777777" w:rsidR="00F96C37" w:rsidRPr="001F1720" w:rsidRDefault="00F96C37" w:rsidP="00F96C37">
      <w:pPr>
        <w:rPr>
          <w:rFonts w:ascii="Times New Roman" w:hAnsi="Times New Roman" w:hint="default"/>
          <w:sz w:val="24"/>
          <w:szCs w:val="24"/>
        </w:rPr>
      </w:pPr>
    </w:p>
    <w:p w14:paraId="7F25678C" w14:textId="77777777" w:rsidR="00F96C37" w:rsidRPr="001F1720" w:rsidRDefault="00F96C37" w:rsidP="00F96C37">
      <w:pPr>
        <w:rPr>
          <w:rFonts w:ascii="Times New Roman" w:hAnsi="Times New Roman" w:hint="default"/>
          <w:sz w:val="24"/>
          <w:szCs w:val="24"/>
        </w:rPr>
      </w:pPr>
    </w:p>
    <w:p w14:paraId="59026829" w14:textId="77777777" w:rsidR="00F96C37" w:rsidRPr="001F1720" w:rsidRDefault="00F96C37" w:rsidP="00F96C37">
      <w:pPr>
        <w:rPr>
          <w:rFonts w:ascii="Times New Roman" w:hAnsi="Times New Roman" w:hint="default"/>
          <w:sz w:val="24"/>
          <w:szCs w:val="24"/>
        </w:rPr>
      </w:pPr>
    </w:p>
    <w:p w14:paraId="4C62C1F0" w14:textId="77777777" w:rsidR="00F96C37" w:rsidRPr="001F1720" w:rsidRDefault="00F96C37" w:rsidP="00F96C37">
      <w:pPr>
        <w:rPr>
          <w:rFonts w:ascii="Times New Roman" w:hAnsi="Times New Roman" w:hint="default"/>
          <w:sz w:val="24"/>
          <w:szCs w:val="24"/>
        </w:rPr>
      </w:pPr>
    </w:p>
    <w:p w14:paraId="03B6F440" w14:textId="77777777" w:rsidR="00F96C37" w:rsidRPr="001F1720" w:rsidRDefault="00F96C37" w:rsidP="00F96C37">
      <w:pPr>
        <w:rPr>
          <w:rFonts w:ascii="Times New Roman" w:hAnsi="Times New Roman" w:hint="default"/>
          <w:sz w:val="24"/>
          <w:szCs w:val="24"/>
        </w:rPr>
      </w:pPr>
    </w:p>
    <w:p w14:paraId="1CC4E97C" w14:textId="77777777" w:rsidR="00F96C37" w:rsidRPr="001F1720" w:rsidRDefault="00F96C37" w:rsidP="00F96C37">
      <w:pPr>
        <w:rPr>
          <w:rFonts w:ascii="Times New Roman" w:hAnsi="Times New Roman" w:hint="default"/>
          <w:sz w:val="24"/>
          <w:szCs w:val="24"/>
        </w:rPr>
      </w:pPr>
    </w:p>
    <w:p w14:paraId="493DF04B" w14:textId="77777777" w:rsidR="00F96C37" w:rsidRPr="001F1720" w:rsidRDefault="00F96C37" w:rsidP="00F96C37">
      <w:pPr>
        <w:rPr>
          <w:rFonts w:ascii="Times New Roman" w:hAnsi="Times New Roman" w:hint="default"/>
          <w:sz w:val="24"/>
          <w:szCs w:val="24"/>
        </w:rPr>
      </w:pPr>
    </w:p>
    <w:p w14:paraId="68385A90" w14:textId="77777777" w:rsidR="00F96C37" w:rsidRPr="001F1720" w:rsidRDefault="00F96C37" w:rsidP="00F96C37">
      <w:pPr>
        <w:rPr>
          <w:rFonts w:ascii="Times New Roman" w:hAnsi="Times New Roman" w:hint="default"/>
          <w:sz w:val="24"/>
          <w:szCs w:val="24"/>
        </w:rPr>
      </w:pPr>
    </w:p>
    <w:p w14:paraId="54F7470A" w14:textId="77777777" w:rsidR="00F96C37" w:rsidRPr="001F1720" w:rsidRDefault="00F96C37" w:rsidP="00F96C37">
      <w:pPr>
        <w:rPr>
          <w:rFonts w:ascii="Times New Roman" w:hAnsi="Times New Roman" w:hint="default"/>
          <w:sz w:val="24"/>
          <w:szCs w:val="24"/>
        </w:rPr>
      </w:pPr>
    </w:p>
    <w:p w14:paraId="2D6D26B9" w14:textId="77777777" w:rsidR="00F96C37" w:rsidRPr="001F1720" w:rsidRDefault="00F96C37" w:rsidP="00F96C37">
      <w:pPr>
        <w:rPr>
          <w:rFonts w:ascii="Times New Roman" w:hAnsi="Times New Roman" w:hint="default"/>
          <w:sz w:val="24"/>
          <w:szCs w:val="24"/>
        </w:rPr>
      </w:pPr>
    </w:p>
    <w:p w14:paraId="4F7343C0" w14:textId="77777777" w:rsidR="00F96C37" w:rsidRPr="001F1720" w:rsidRDefault="00F96C37" w:rsidP="00F96C37">
      <w:pPr>
        <w:rPr>
          <w:rFonts w:ascii="Times New Roman" w:hAnsi="Times New Roman" w:hint="default"/>
          <w:sz w:val="24"/>
          <w:szCs w:val="24"/>
        </w:rPr>
      </w:pPr>
    </w:p>
    <w:p w14:paraId="13FAED9A" w14:textId="77777777" w:rsidR="00F96C37" w:rsidRPr="001F1720" w:rsidRDefault="00F96C37" w:rsidP="00F96C37">
      <w:pPr>
        <w:rPr>
          <w:rFonts w:ascii="Times New Roman" w:hAnsi="Times New Roman" w:hint="default"/>
          <w:sz w:val="24"/>
          <w:szCs w:val="24"/>
        </w:rPr>
      </w:pPr>
    </w:p>
    <w:p w14:paraId="1C79E00D" w14:textId="77777777" w:rsidR="00F96C37" w:rsidRPr="001F1720" w:rsidRDefault="00F96C37" w:rsidP="00F96C37">
      <w:pPr>
        <w:rPr>
          <w:rFonts w:ascii="Times New Roman" w:hAnsi="Times New Roman" w:hint="default"/>
          <w:sz w:val="24"/>
          <w:szCs w:val="24"/>
        </w:rPr>
      </w:pPr>
    </w:p>
    <w:p w14:paraId="0A95018E" w14:textId="77777777" w:rsidR="00F96C37" w:rsidRPr="001F1720" w:rsidRDefault="00F96C37" w:rsidP="00F96C37">
      <w:pPr>
        <w:rPr>
          <w:rFonts w:ascii="Times New Roman" w:hAnsi="Times New Roman" w:hint="default"/>
          <w:sz w:val="24"/>
          <w:szCs w:val="24"/>
        </w:rPr>
      </w:pPr>
    </w:p>
    <w:p w14:paraId="11696C38" w14:textId="77777777" w:rsidR="00F96C37" w:rsidRPr="001F1720" w:rsidRDefault="00F96C37" w:rsidP="00F96C37">
      <w:pPr>
        <w:rPr>
          <w:rFonts w:ascii="Times New Roman" w:hAnsi="Times New Roman" w:hint="default"/>
          <w:sz w:val="24"/>
          <w:szCs w:val="24"/>
        </w:rPr>
      </w:pPr>
    </w:p>
    <w:p w14:paraId="14696CB3" w14:textId="77777777" w:rsidR="00F96C37" w:rsidRPr="001F1720" w:rsidRDefault="00F96C37" w:rsidP="00F96C37">
      <w:pPr>
        <w:rPr>
          <w:rFonts w:ascii="Times New Roman" w:hAnsi="Times New Roman" w:hint="default"/>
          <w:sz w:val="24"/>
          <w:szCs w:val="24"/>
        </w:rPr>
      </w:pPr>
    </w:p>
    <w:p w14:paraId="2B7BC607" w14:textId="77777777" w:rsidR="00F96C37" w:rsidRPr="001F1720" w:rsidRDefault="00F96C37" w:rsidP="00F96C37">
      <w:pPr>
        <w:rPr>
          <w:rFonts w:ascii="Times New Roman" w:hAnsi="Times New Roman" w:hint="default"/>
          <w:sz w:val="24"/>
          <w:szCs w:val="24"/>
        </w:rPr>
      </w:pPr>
    </w:p>
    <w:p w14:paraId="4668BA75" w14:textId="77777777" w:rsidR="00F96C37" w:rsidRPr="001F1720" w:rsidRDefault="00F96C37" w:rsidP="00F96C37">
      <w:pPr>
        <w:rPr>
          <w:rFonts w:ascii="Times New Roman" w:hAnsi="Times New Roman" w:hint="default"/>
          <w:sz w:val="24"/>
          <w:szCs w:val="24"/>
        </w:rPr>
      </w:pPr>
    </w:p>
    <w:p w14:paraId="3AC5F205" w14:textId="77777777" w:rsidR="00F96C37" w:rsidRPr="001F1720" w:rsidRDefault="00F96C37" w:rsidP="00F96C37">
      <w:pPr>
        <w:rPr>
          <w:rFonts w:ascii="Times New Roman" w:hAnsi="Times New Roman" w:hint="default"/>
          <w:sz w:val="24"/>
          <w:szCs w:val="24"/>
        </w:rPr>
      </w:pPr>
    </w:p>
    <w:p w14:paraId="56E289A6" w14:textId="77777777" w:rsidR="00F96C37" w:rsidRPr="001F1720" w:rsidRDefault="00F96C37" w:rsidP="00F96C37">
      <w:pPr>
        <w:rPr>
          <w:rFonts w:ascii="Times New Roman" w:hAnsi="Times New Roman" w:hint="default"/>
          <w:sz w:val="24"/>
          <w:szCs w:val="24"/>
        </w:rPr>
      </w:pPr>
    </w:p>
    <w:p w14:paraId="4BC78B5B" w14:textId="77777777" w:rsidR="00F96C37" w:rsidRPr="001F1720" w:rsidRDefault="00F96C37" w:rsidP="00F96C37">
      <w:pPr>
        <w:rPr>
          <w:rFonts w:ascii="Times New Roman" w:hAnsi="Times New Roman" w:hint="default"/>
          <w:sz w:val="24"/>
          <w:szCs w:val="24"/>
        </w:rPr>
      </w:pPr>
      <w:bookmarkStart w:id="4" w:name="_GoBack"/>
      <w:bookmarkEnd w:id="4"/>
    </w:p>
    <w:p w14:paraId="413A0B09" w14:textId="77777777" w:rsidR="00F96C37" w:rsidRPr="001F1720" w:rsidRDefault="00F96C37" w:rsidP="00F96C37">
      <w:pPr>
        <w:rPr>
          <w:rFonts w:ascii="Times New Roman" w:hAnsi="Times New Roman" w:hint="default"/>
          <w:sz w:val="24"/>
          <w:szCs w:val="24"/>
        </w:rPr>
      </w:pPr>
    </w:p>
    <w:p w14:paraId="6AC61E1A" w14:textId="77777777" w:rsidR="00F96C37" w:rsidRPr="001F1720" w:rsidRDefault="00F96C37" w:rsidP="00F96C37">
      <w:pPr>
        <w:jc w:val="center"/>
        <w:rPr>
          <w:rFonts w:ascii="Times New Roman" w:hAnsi="Times New Roman" w:hint="default"/>
          <w:b/>
          <w:sz w:val="24"/>
          <w:szCs w:val="24"/>
        </w:rPr>
      </w:pPr>
    </w:p>
    <w:p w14:paraId="4D7DB060" w14:textId="77777777" w:rsidR="00F96C37" w:rsidRPr="001F1720" w:rsidRDefault="00F96C37" w:rsidP="00F96C37">
      <w:pPr>
        <w:jc w:val="center"/>
        <w:rPr>
          <w:rFonts w:ascii="Times New Roman" w:hAnsi="Times New Roman" w:hint="default"/>
          <w:b/>
          <w:sz w:val="24"/>
          <w:szCs w:val="24"/>
        </w:rPr>
      </w:pPr>
    </w:p>
    <w:p w14:paraId="69E42020" w14:textId="77777777" w:rsidR="00F96C37" w:rsidRPr="001F1720" w:rsidRDefault="00F96C37" w:rsidP="00F96C37">
      <w:pPr>
        <w:jc w:val="center"/>
        <w:rPr>
          <w:rFonts w:ascii="Times New Roman" w:hAnsi="Times New Roman" w:hint="default"/>
          <w:b/>
          <w:sz w:val="24"/>
          <w:szCs w:val="24"/>
        </w:rPr>
      </w:pPr>
    </w:p>
    <w:p w14:paraId="6FB14FE0" w14:textId="77777777" w:rsidR="00F96C37" w:rsidRPr="001F1720" w:rsidRDefault="00F96C37" w:rsidP="00F96C37">
      <w:pPr>
        <w:jc w:val="center"/>
        <w:rPr>
          <w:rFonts w:ascii="Times New Roman" w:hAnsi="Times New Roman" w:hint="default"/>
          <w:b/>
          <w:sz w:val="24"/>
          <w:szCs w:val="24"/>
        </w:rPr>
      </w:pPr>
    </w:p>
    <w:p w14:paraId="005245EE" w14:textId="77777777" w:rsidR="00F96C37" w:rsidRPr="001F1720" w:rsidRDefault="00F96C37" w:rsidP="00F96C37">
      <w:pPr>
        <w:jc w:val="center"/>
        <w:rPr>
          <w:rFonts w:ascii="Times New Roman" w:hAnsi="Times New Roman" w:hint="default"/>
          <w:b/>
          <w:sz w:val="24"/>
          <w:szCs w:val="24"/>
        </w:rPr>
      </w:pPr>
    </w:p>
    <w:p w14:paraId="6F51712F" w14:textId="77777777" w:rsidR="00F96C37" w:rsidRPr="001F1720" w:rsidRDefault="00F96C37" w:rsidP="00F96C37">
      <w:pPr>
        <w:jc w:val="center"/>
        <w:rPr>
          <w:rFonts w:ascii="Times New Roman" w:hAnsi="Times New Roman" w:hint="default"/>
          <w:b/>
          <w:sz w:val="24"/>
          <w:szCs w:val="24"/>
        </w:rPr>
      </w:pPr>
    </w:p>
    <w:p w14:paraId="226FFAFC" w14:textId="77777777" w:rsidR="00F96C37" w:rsidRPr="001F1720" w:rsidRDefault="00F96C37" w:rsidP="00F96C37">
      <w:pPr>
        <w:jc w:val="center"/>
        <w:rPr>
          <w:rFonts w:ascii="Times New Roman" w:hAnsi="Times New Roman" w:hint="default"/>
          <w:b/>
          <w:sz w:val="24"/>
          <w:szCs w:val="24"/>
        </w:rPr>
      </w:pPr>
    </w:p>
    <w:p w14:paraId="3CFC4E6B" w14:textId="77777777" w:rsidR="00F96C37" w:rsidRPr="001F1720" w:rsidRDefault="00F96C37" w:rsidP="00F96C37">
      <w:pPr>
        <w:jc w:val="center"/>
        <w:rPr>
          <w:rFonts w:ascii="Times New Roman" w:hAnsi="Times New Roman" w:hint="default"/>
          <w:b/>
          <w:sz w:val="24"/>
          <w:szCs w:val="24"/>
        </w:rPr>
      </w:pPr>
    </w:p>
    <w:p w14:paraId="3659338A" w14:textId="77777777" w:rsidR="00F96C37" w:rsidRPr="001F1720" w:rsidRDefault="00F96C37" w:rsidP="00F96C37">
      <w:pPr>
        <w:jc w:val="center"/>
        <w:rPr>
          <w:rFonts w:ascii="Times New Roman" w:hAnsi="Times New Roman" w:hint="default"/>
          <w:b/>
          <w:sz w:val="24"/>
          <w:szCs w:val="24"/>
        </w:rPr>
      </w:pPr>
    </w:p>
    <w:p w14:paraId="171B18B7" w14:textId="77777777" w:rsidR="00F96C37" w:rsidRPr="001F1720" w:rsidRDefault="00F96C37" w:rsidP="00F96C37">
      <w:pPr>
        <w:pStyle w:val="a7"/>
        <w:rPr>
          <w:rFonts w:ascii="Times New Roman" w:hAnsi="Times New Roman" w:hint="default"/>
          <w:b/>
          <w:sz w:val="24"/>
          <w:szCs w:val="24"/>
        </w:rPr>
      </w:pPr>
    </w:p>
    <w:p w14:paraId="058FE752" w14:textId="77777777" w:rsidR="00F96C37" w:rsidRPr="001F1720" w:rsidRDefault="00F96C37" w:rsidP="00F96C37">
      <w:pPr>
        <w:pStyle w:val="a7"/>
        <w:rPr>
          <w:rFonts w:ascii="Times New Roman" w:hAnsi="Times New Roman" w:hint="default"/>
          <w:b/>
          <w:sz w:val="24"/>
          <w:szCs w:val="24"/>
        </w:rPr>
      </w:pPr>
    </w:p>
    <w:p w14:paraId="7CA9E929" w14:textId="77777777" w:rsidR="00F96C37" w:rsidRPr="001F1720" w:rsidRDefault="00F96C37" w:rsidP="00F96C37">
      <w:pPr>
        <w:pStyle w:val="a7"/>
        <w:rPr>
          <w:rFonts w:ascii="Times New Roman" w:hAnsi="Times New Roman" w:hint="default"/>
          <w:b/>
          <w:sz w:val="24"/>
          <w:szCs w:val="24"/>
        </w:rPr>
      </w:pPr>
    </w:p>
    <w:p w14:paraId="1D62C8D3" w14:textId="77777777" w:rsidR="00F96C37" w:rsidRPr="001F1720" w:rsidRDefault="00F96C37" w:rsidP="00F96C37">
      <w:pPr>
        <w:pStyle w:val="a7"/>
        <w:rPr>
          <w:rFonts w:ascii="Times New Roman" w:hAnsi="Times New Roman" w:hint="default"/>
          <w:b/>
          <w:sz w:val="24"/>
          <w:szCs w:val="24"/>
        </w:rPr>
      </w:pPr>
    </w:p>
    <w:p w14:paraId="71BF1519" w14:textId="77777777" w:rsidR="00F96C37" w:rsidRPr="001F1720" w:rsidRDefault="00F96C37" w:rsidP="00F96C37">
      <w:pPr>
        <w:contextualSpacing/>
        <w:rPr>
          <w:rFonts w:ascii="Times New Roman" w:hAnsi="Times New Roman" w:hint="default"/>
          <w:b/>
          <w:bCs/>
          <w:sz w:val="24"/>
          <w:szCs w:val="24"/>
        </w:rPr>
      </w:pPr>
    </w:p>
    <w:p w14:paraId="4A99671A" w14:textId="77777777" w:rsidR="00F96C37" w:rsidRPr="001F1720" w:rsidRDefault="00F96C37" w:rsidP="00F96C37">
      <w:pPr>
        <w:contextualSpacing/>
        <w:rPr>
          <w:rFonts w:ascii="Times New Roman" w:hAnsi="Times New Roman" w:hint="default"/>
          <w:b/>
          <w:bCs/>
          <w:sz w:val="24"/>
          <w:szCs w:val="24"/>
        </w:rPr>
      </w:pPr>
    </w:p>
    <w:p w14:paraId="7A153692" w14:textId="77777777" w:rsidR="00F96C37" w:rsidRPr="001F1720" w:rsidRDefault="00F96C37" w:rsidP="00F96C37">
      <w:pPr>
        <w:contextualSpacing/>
        <w:rPr>
          <w:rFonts w:ascii="Times New Roman" w:hAnsi="Times New Roman" w:hint="default"/>
          <w:b/>
          <w:bCs/>
          <w:sz w:val="24"/>
          <w:szCs w:val="24"/>
        </w:rPr>
      </w:pPr>
    </w:p>
    <w:p w14:paraId="1ADB6EFC" w14:textId="77777777" w:rsidR="00F96C37" w:rsidRPr="001F1720" w:rsidRDefault="00F96C37" w:rsidP="00F96C37">
      <w:pPr>
        <w:contextualSpacing/>
        <w:rPr>
          <w:rFonts w:ascii="Times New Roman" w:hAnsi="Times New Roman" w:hint="default"/>
          <w:b/>
          <w:bCs/>
          <w:sz w:val="24"/>
          <w:szCs w:val="24"/>
        </w:rPr>
      </w:pPr>
    </w:p>
    <w:p w14:paraId="6F3D7B68" w14:textId="77777777" w:rsidR="00F96C37" w:rsidRPr="001F1720" w:rsidRDefault="00F96C37" w:rsidP="00F96C37">
      <w:pPr>
        <w:contextualSpacing/>
        <w:rPr>
          <w:rFonts w:ascii="Times New Roman" w:hAnsi="Times New Roman" w:hint="default"/>
          <w:b/>
          <w:bCs/>
          <w:sz w:val="24"/>
          <w:szCs w:val="24"/>
        </w:rPr>
      </w:pPr>
    </w:p>
    <w:p w14:paraId="24B43806" w14:textId="77777777" w:rsidR="00F96C37" w:rsidRPr="001F1720" w:rsidRDefault="00F96C37" w:rsidP="00F96C37">
      <w:pPr>
        <w:contextualSpacing/>
        <w:rPr>
          <w:rFonts w:ascii="Times New Roman" w:hAnsi="Times New Roman" w:hint="default"/>
          <w:b/>
          <w:bCs/>
          <w:sz w:val="24"/>
          <w:szCs w:val="24"/>
        </w:rPr>
      </w:pPr>
    </w:p>
    <w:p w14:paraId="30D5FFBE" w14:textId="77777777" w:rsidR="00F96C37" w:rsidRPr="001F1720" w:rsidRDefault="00F96C37" w:rsidP="00F96C37">
      <w:pPr>
        <w:contextualSpacing/>
        <w:jc w:val="center"/>
        <w:rPr>
          <w:rFonts w:ascii="Times New Roman" w:hAnsi="Times New Roman" w:hint="default"/>
          <w:b/>
          <w:bCs/>
          <w:sz w:val="24"/>
          <w:szCs w:val="24"/>
        </w:rPr>
      </w:pPr>
    </w:p>
    <w:p w14:paraId="1CC0F364" w14:textId="77777777" w:rsidR="00F96C37" w:rsidRPr="001F1720" w:rsidRDefault="00F96C37" w:rsidP="00F96C37">
      <w:pPr>
        <w:contextualSpacing/>
        <w:jc w:val="center"/>
        <w:rPr>
          <w:rFonts w:ascii="Times New Roman" w:hAnsi="Times New Roman" w:hint="default"/>
          <w:b/>
          <w:bCs/>
          <w:sz w:val="24"/>
          <w:szCs w:val="24"/>
        </w:rPr>
      </w:pPr>
    </w:p>
    <w:p w14:paraId="3146153A" w14:textId="77777777" w:rsidR="00F96C37" w:rsidRPr="001F1720" w:rsidRDefault="00F96C37" w:rsidP="00F96C37">
      <w:pPr>
        <w:contextualSpacing/>
        <w:jc w:val="center"/>
        <w:rPr>
          <w:rFonts w:ascii="Times New Roman" w:hAnsi="Times New Roman" w:hint="default"/>
          <w:b/>
          <w:bCs/>
          <w:sz w:val="24"/>
          <w:szCs w:val="24"/>
        </w:rPr>
      </w:pPr>
    </w:p>
    <w:bookmarkEnd w:id="3"/>
    <w:p w14:paraId="39C2705B" w14:textId="44C259F0" w:rsidR="00F96C37" w:rsidRPr="001F1720" w:rsidRDefault="00F96C37" w:rsidP="001F1720">
      <w:pPr>
        <w:rPr>
          <w:rFonts w:ascii="Times New Roman" w:hAnsi="Times New Roman" w:hint="default"/>
          <w:b/>
          <w:sz w:val="24"/>
          <w:szCs w:val="24"/>
        </w:rPr>
        <w:sectPr w:rsidR="00F96C37" w:rsidRPr="001F1720" w:rsidSect="0040120B">
          <w:pgSz w:w="16838" w:h="11906" w:orient="landscape"/>
          <w:pgMar w:top="1276" w:right="899" w:bottom="566" w:left="719" w:header="708" w:footer="708" w:gutter="0"/>
          <w:cols w:space="708"/>
          <w:docGrid w:linePitch="360"/>
        </w:sectPr>
      </w:pPr>
    </w:p>
    <w:p w14:paraId="735D17B1" w14:textId="77777777" w:rsidR="00F96C37" w:rsidRPr="00877881" w:rsidRDefault="00F96C37" w:rsidP="00F96C37">
      <w:pPr>
        <w:spacing w:line="360" w:lineRule="auto"/>
        <w:jc w:val="both"/>
        <w:rPr>
          <w:rFonts w:ascii="Times New Roman" w:hAnsi="Times New Roman" w:hint="default"/>
          <w:sz w:val="24"/>
          <w:szCs w:val="24"/>
        </w:rPr>
        <w:sectPr w:rsidR="00F96C37" w:rsidRPr="00877881" w:rsidSect="0065725E">
          <w:pgSz w:w="16838" w:h="11906" w:orient="landscape"/>
          <w:pgMar w:top="1276" w:right="902" w:bottom="567" w:left="720" w:header="709" w:footer="709" w:gutter="0"/>
          <w:cols w:space="708"/>
          <w:docGrid w:linePitch="360"/>
        </w:sectPr>
      </w:pPr>
    </w:p>
    <w:p w14:paraId="5562C9D3" w14:textId="77777777" w:rsidR="00F96C37" w:rsidRPr="00DA0DBD" w:rsidRDefault="00F96C37" w:rsidP="00F96C37">
      <w:pPr>
        <w:spacing w:line="360" w:lineRule="auto"/>
        <w:jc w:val="both"/>
        <w:rPr>
          <w:rFonts w:hint="default"/>
        </w:rPr>
        <w:sectPr w:rsidR="00F96C37" w:rsidRPr="00DA0DBD" w:rsidSect="00B02BA5">
          <w:pgSz w:w="11906" w:h="16838"/>
          <w:pgMar w:top="899" w:right="566" w:bottom="719" w:left="1276" w:header="708" w:footer="708" w:gutter="0"/>
          <w:cols w:space="708"/>
          <w:docGrid w:linePitch="360"/>
        </w:sectPr>
      </w:pPr>
    </w:p>
    <w:p w14:paraId="672B95FE" w14:textId="46B8E8B3" w:rsidR="00AB58FF" w:rsidRPr="0079248D" w:rsidRDefault="00AB58FF" w:rsidP="007D00DE">
      <w:pPr>
        <w:rPr>
          <w:rFonts w:ascii="Times New Roman" w:hAnsi="Times New Roman" w:hint="default"/>
          <w:sz w:val="26"/>
          <w:szCs w:val="26"/>
        </w:rPr>
      </w:pPr>
    </w:p>
    <w:sectPr w:rsidR="00AB58FF" w:rsidRPr="0079248D" w:rsidSect="00A80989">
      <w:headerReference w:type="default" r:id="rId11"/>
      <w:pgSz w:w="16838" w:h="11906" w:orient="landscape"/>
      <w:pgMar w:top="1418"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32DCC" w14:textId="77777777" w:rsidR="00B65F89" w:rsidRDefault="00B65F89">
      <w:pPr>
        <w:spacing w:line="240" w:lineRule="auto"/>
        <w:rPr>
          <w:rFonts w:hint="default"/>
        </w:rPr>
      </w:pPr>
      <w:r>
        <w:separator/>
      </w:r>
    </w:p>
  </w:endnote>
  <w:endnote w:type="continuationSeparator" w:id="0">
    <w:p w14:paraId="19785B73" w14:textId="77777777" w:rsidR="00B65F89" w:rsidRDefault="00B65F89">
      <w:pPr>
        <w:spacing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38C55" w14:textId="77777777" w:rsidR="00B65F89" w:rsidRDefault="00B65F89">
      <w:pPr>
        <w:spacing w:after="0"/>
        <w:rPr>
          <w:rFonts w:hint="default"/>
        </w:rPr>
      </w:pPr>
      <w:r>
        <w:separator/>
      </w:r>
    </w:p>
  </w:footnote>
  <w:footnote w:type="continuationSeparator" w:id="0">
    <w:p w14:paraId="2E85AA31" w14:textId="77777777" w:rsidR="00B65F89" w:rsidRDefault="00B65F89">
      <w:pPr>
        <w:spacing w:after="0"/>
        <w:rPr>
          <w:rFonts w:hint="default"/>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F8C4A" w14:textId="77777777" w:rsidR="004920C9" w:rsidRDefault="004920C9">
    <w:pPr>
      <w:pStyle w:val="a3"/>
      <w:rPr>
        <w:rFonts w:hint="default"/>
      </w:rPr>
    </w:pPr>
    <w:r>
      <w:rPr>
        <w:rFonts w:hint="default"/>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22D64"/>
    <w:multiLevelType w:val="multilevel"/>
    <w:tmpl w:val="51882A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3C972A8"/>
    <w:multiLevelType w:val="multilevel"/>
    <w:tmpl w:val="123E2B30"/>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1860" w:hanging="1800"/>
      </w:pPr>
      <w:rPr>
        <w:rFonts w:hint="default"/>
      </w:rPr>
    </w:lvl>
  </w:abstractNum>
  <w:abstractNum w:abstractNumId="2" w15:restartNumberingAfterBreak="0">
    <w:nsid w:val="3A2427BB"/>
    <w:multiLevelType w:val="hybridMultilevel"/>
    <w:tmpl w:val="12EEA9E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DD7A8B"/>
    <w:multiLevelType w:val="multilevel"/>
    <w:tmpl w:val="8004AE12"/>
    <w:lvl w:ilvl="0">
      <w:start w:val="1"/>
      <w:numFmt w:val="decimal"/>
      <w:lvlText w:val="%1."/>
      <w:lvlJc w:val="left"/>
      <w:pPr>
        <w:ind w:left="6456"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EE03BCE"/>
    <w:multiLevelType w:val="hybridMultilevel"/>
    <w:tmpl w:val="64BC1C96"/>
    <w:lvl w:ilvl="0" w:tplc="C5B6767E">
      <w:start w:val="2027"/>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656D4E"/>
    <w:multiLevelType w:val="hybridMultilevel"/>
    <w:tmpl w:val="F192FF32"/>
    <w:lvl w:ilvl="0" w:tplc="B2AC1E20">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511C5402"/>
    <w:multiLevelType w:val="hybridMultilevel"/>
    <w:tmpl w:val="4D784790"/>
    <w:lvl w:ilvl="0" w:tplc="A00ED0D6">
      <w:start w:val="2026"/>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9A4D2C"/>
    <w:multiLevelType w:val="multilevel"/>
    <w:tmpl w:val="AE581BB8"/>
    <w:lvl w:ilvl="0">
      <w:start w:val="1"/>
      <w:numFmt w:val="decimal"/>
      <w:lvlText w:val="%1."/>
      <w:lvlJc w:val="left"/>
      <w:pPr>
        <w:ind w:left="720" w:hanging="360"/>
      </w:pPr>
      <w:rPr>
        <w:rFonts w:cs="Times New Roman"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49B6757"/>
    <w:multiLevelType w:val="multilevel"/>
    <w:tmpl w:val="C598D8BE"/>
    <w:lvl w:ilvl="0">
      <w:start w:val="1"/>
      <w:numFmt w:val="upperRoman"/>
      <w:lvlText w:val="%1."/>
      <w:lvlJc w:val="left"/>
      <w:pPr>
        <w:ind w:left="1080" w:hanging="720"/>
      </w:pPr>
      <w:rPr>
        <w:rFonts w:cs="Times New Roman"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C64663D"/>
    <w:multiLevelType w:val="hybridMultilevel"/>
    <w:tmpl w:val="C31A3A54"/>
    <w:lvl w:ilvl="0" w:tplc="329E5C06">
      <w:start w:val="2025"/>
      <w:numFmt w:val="decimal"/>
      <w:lvlText w:val="%1"/>
      <w:lvlJc w:val="left"/>
      <w:pPr>
        <w:ind w:left="868" w:hanging="540"/>
      </w:pPr>
      <w:rPr>
        <w:rFonts w:hint="default"/>
      </w:rPr>
    </w:lvl>
    <w:lvl w:ilvl="1" w:tplc="04190019" w:tentative="1">
      <w:start w:val="1"/>
      <w:numFmt w:val="lowerLetter"/>
      <w:lvlText w:val="%2."/>
      <w:lvlJc w:val="left"/>
      <w:pPr>
        <w:ind w:left="1408" w:hanging="360"/>
      </w:pPr>
    </w:lvl>
    <w:lvl w:ilvl="2" w:tplc="0419001B" w:tentative="1">
      <w:start w:val="1"/>
      <w:numFmt w:val="lowerRoman"/>
      <w:lvlText w:val="%3."/>
      <w:lvlJc w:val="right"/>
      <w:pPr>
        <w:ind w:left="2128" w:hanging="180"/>
      </w:pPr>
    </w:lvl>
    <w:lvl w:ilvl="3" w:tplc="0419000F" w:tentative="1">
      <w:start w:val="1"/>
      <w:numFmt w:val="decimal"/>
      <w:lvlText w:val="%4."/>
      <w:lvlJc w:val="left"/>
      <w:pPr>
        <w:ind w:left="2848" w:hanging="360"/>
      </w:pPr>
    </w:lvl>
    <w:lvl w:ilvl="4" w:tplc="04190019" w:tentative="1">
      <w:start w:val="1"/>
      <w:numFmt w:val="lowerLetter"/>
      <w:lvlText w:val="%5."/>
      <w:lvlJc w:val="left"/>
      <w:pPr>
        <w:ind w:left="3568" w:hanging="360"/>
      </w:pPr>
    </w:lvl>
    <w:lvl w:ilvl="5" w:tplc="0419001B" w:tentative="1">
      <w:start w:val="1"/>
      <w:numFmt w:val="lowerRoman"/>
      <w:lvlText w:val="%6."/>
      <w:lvlJc w:val="right"/>
      <w:pPr>
        <w:ind w:left="4288" w:hanging="180"/>
      </w:pPr>
    </w:lvl>
    <w:lvl w:ilvl="6" w:tplc="0419000F" w:tentative="1">
      <w:start w:val="1"/>
      <w:numFmt w:val="decimal"/>
      <w:lvlText w:val="%7."/>
      <w:lvlJc w:val="left"/>
      <w:pPr>
        <w:ind w:left="5008" w:hanging="360"/>
      </w:pPr>
    </w:lvl>
    <w:lvl w:ilvl="7" w:tplc="04190019" w:tentative="1">
      <w:start w:val="1"/>
      <w:numFmt w:val="lowerLetter"/>
      <w:lvlText w:val="%8."/>
      <w:lvlJc w:val="left"/>
      <w:pPr>
        <w:ind w:left="5728" w:hanging="360"/>
      </w:pPr>
    </w:lvl>
    <w:lvl w:ilvl="8" w:tplc="0419001B" w:tentative="1">
      <w:start w:val="1"/>
      <w:numFmt w:val="lowerRoman"/>
      <w:lvlText w:val="%9."/>
      <w:lvlJc w:val="right"/>
      <w:pPr>
        <w:ind w:left="6448" w:hanging="180"/>
      </w:pPr>
    </w:lvl>
  </w:abstractNum>
  <w:abstractNum w:abstractNumId="10" w15:restartNumberingAfterBreak="0">
    <w:nsid w:val="7DC664D5"/>
    <w:multiLevelType w:val="hybridMultilevel"/>
    <w:tmpl w:val="CBE82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0"/>
  </w:num>
  <w:num w:numId="3">
    <w:abstractNumId w:val="3"/>
  </w:num>
  <w:num w:numId="4">
    <w:abstractNumId w:val="7"/>
  </w:num>
  <w:num w:numId="5">
    <w:abstractNumId w:val="8"/>
  </w:num>
  <w:num w:numId="6">
    <w:abstractNumId w:val="1"/>
  </w:num>
  <w:num w:numId="7">
    <w:abstractNumId w:val="4"/>
  </w:num>
  <w:num w:numId="8">
    <w:abstractNumId w:val="0"/>
  </w:num>
  <w:num w:numId="9">
    <w:abstractNumId w:val="6"/>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08"/>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280FDB"/>
    <w:rsid w:val="00020D28"/>
    <w:rsid w:val="00025375"/>
    <w:rsid w:val="0002762A"/>
    <w:rsid w:val="00041B5F"/>
    <w:rsid w:val="00050871"/>
    <w:rsid w:val="00052477"/>
    <w:rsid w:val="00063E92"/>
    <w:rsid w:val="00072BF2"/>
    <w:rsid w:val="000B46EC"/>
    <w:rsid w:val="000B665B"/>
    <w:rsid w:val="000C6431"/>
    <w:rsid w:val="000D243A"/>
    <w:rsid w:val="000E5E0D"/>
    <w:rsid w:val="000F0567"/>
    <w:rsid w:val="001141BB"/>
    <w:rsid w:val="0015163F"/>
    <w:rsid w:val="001C3D16"/>
    <w:rsid w:val="001D7138"/>
    <w:rsid w:val="001F1720"/>
    <w:rsid w:val="002157CE"/>
    <w:rsid w:val="00231BE5"/>
    <w:rsid w:val="002657E7"/>
    <w:rsid w:val="002952AC"/>
    <w:rsid w:val="002971BE"/>
    <w:rsid w:val="002A772E"/>
    <w:rsid w:val="002B1B18"/>
    <w:rsid w:val="002B445D"/>
    <w:rsid w:val="002D4510"/>
    <w:rsid w:val="00304EB6"/>
    <w:rsid w:val="003161DD"/>
    <w:rsid w:val="003243A9"/>
    <w:rsid w:val="0034212E"/>
    <w:rsid w:val="00352FD7"/>
    <w:rsid w:val="00387BA3"/>
    <w:rsid w:val="00392CAE"/>
    <w:rsid w:val="003A1ED5"/>
    <w:rsid w:val="003C6623"/>
    <w:rsid w:val="003E66E5"/>
    <w:rsid w:val="003F5F38"/>
    <w:rsid w:val="0040274F"/>
    <w:rsid w:val="00411B50"/>
    <w:rsid w:val="004920C9"/>
    <w:rsid w:val="004A2A57"/>
    <w:rsid w:val="004D421B"/>
    <w:rsid w:val="004E5B15"/>
    <w:rsid w:val="004E60FD"/>
    <w:rsid w:val="005206CB"/>
    <w:rsid w:val="00521244"/>
    <w:rsid w:val="00523F0D"/>
    <w:rsid w:val="0052705A"/>
    <w:rsid w:val="0056523F"/>
    <w:rsid w:val="00573672"/>
    <w:rsid w:val="00575C59"/>
    <w:rsid w:val="005A5309"/>
    <w:rsid w:val="005C52C7"/>
    <w:rsid w:val="005C7CF4"/>
    <w:rsid w:val="006161CD"/>
    <w:rsid w:val="00663F71"/>
    <w:rsid w:val="00680377"/>
    <w:rsid w:val="006C6FA7"/>
    <w:rsid w:val="00700631"/>
    <w:rsid w:val="00702998"/>
    <w:rsid w:val="00724A45"/>
    <w:rsid w:val="007454EC"/>
    <w:rsid w:val="00764F94"/>
    <w:rsid w:val="00781021"/>
    <w:rsid w:val="0079248D"/>
    <w:rsid w:val="00792B56"/>
    <w:rsid w:val="00795B1D"/>
    <w:rsid w:val="00797683"/>
    <w:rsid w:val="007B58F9"/>
    <w:rsid w:val="007C16FF"/>
    <w:rsid w:val="007D00DE"/>
    <w:rsid w:val="00810D17"/>
    <w:rsid w:val="008114B2"/>
    <w:rsid w:val="00815359"/>
    <w:rsid w:val="00831AAF"/>
    <w:rsid w:val="00877881"/>
    <w:rsid w:val="008A4E0B"/>
    <w:rsid w:val="008D5343"/>
    <w:rsid w:val="009110C4"/>
    <w:rsid w:val="0095210C"/>
    <w:rsid w:val="009625AB"/>
    <w:rsid w:val="00975A37"/>
    <w:rsid w:val="00977A7D"/>
    <w:rsid w:val="00986397"/>
    <w:rsid w:val="00987B2C"/>
    <w:rsid w:val="00991588"/>
    <w:rsid w:val="009A1D96"/>
    <w:rsid w:val="009A5EC0"/>
    <w:rsid w:val="009A6809"/>
    <w:rsid w:val="009C456D"/>
    <w:rsid w:val="009E45F3"/>
    <w:rsid w:val="00A80989"/>
    <w:rsid w:val="00A9225E"/>
    <w:rsid w:val="00AB58FF"/>
    <w:rsid w:val="00AD5BFD"/>
    <w:rsid w:val="00B20B38"/>
    <w:rsid w:val="00B27E55"/>
    <w:rsid w:val="00B34EB2"/>
    <w:rsid w:val="00B373FB"/>
    <w:rsid w:val="00B439CC"/>
    <w:rsid w:val="00B5340D"/>
    <w:rsid w:val="00B60A87"/>
    <w:rsid w:val="00B65F89"/>
    <w:rsid w:val="00B77AE8"/>
    <w:rsid w:val="00BE1063"/>
    <w:rsid w:val="00BE6AF4"/>
    <w:rsid w:val="00C67698"/>
    <w:rsid w:val="00C763E5"/>
    <w:rsid w:val="00C82EAE"/>
    <w:rsid w:val="00CA4375"/>
    <w:rsid w:val="00CC0EC7"/>
    <w:rsid w:val="00CE17B7"/>
    <w:rsid w:val="00CF00E9"/>
    <w:rsid w:val="00CF23C1"/>
    <w:rsid w:val="00D61452"/>
    <w:rsid w:val="00D970BB"/>
    <w:rsid w:val="00D9775A"/>
    <w:rsid w:val="00DE33EA"/>
    <w:rsid w:val="00DF536F"/>
    <w:rsid w:val="00DF7799"/>
    <w:rsid w:val="00EB3E08"/>
    <w:rsid w:val="00EC580B"/>
    <w:rsid w:val="00EF43D0"/>
    <w:rsid w:val="00F034AB"/>
    <w:rsid w:val="00F160F3"/>
    <w:rsid w:val="00F2557D"/>
    <w:rsid w:val="00F30154"/>
    <w:rsid w:val="00F37B0D"/>
    <w:rsid w:val="00F47C8F"/>
    <w:rsid w:val="00F6436A"/>
    <w:rsid w:val="00F74F01"/>
    <w:rsid w:val="00F75140"/>
    <w:rsid w:val="00F96C37"/>
    <w:rsid w:val="00FC5621"/>
    <w:rsid w:val="11280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ABFD2"/>
  <w15:docId w15:val="{6F4F4196-8AB4-4E75-A6C7-A0E9C9A5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unhideWhenUsed="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qFormat="1"/>
    <w:lsdException w:name="Subtitle" w:qFormat="1"/>
    <w:lsdException w:name="Strong" w:uiPriority="99"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nhideWhenUsed/>
    <w:qFormat/>
    <w:pPr>
      <w:spacing w:after="160" w:line="259" w:lineRule="auto"/>
    </w:pPr>
    <w:rPr>
      <w:rFonts w:ascii="Calibri" w:eastAsia="Times New Roman" w:hAnsi="Calibri" w:cs="Times New Roman" w:hint="eastAsia"/>
      <w:sz w:val="22"/>
      <w:szCs w:val="22"/>
    </w:rPr>
  </w:style>
  <w:style w:type="paragraph" w:styleId="4">
    <w:name w:val="heading 4"/>
    <w:basedOn w:val="a"/>
    <w:next w:val="a"/>
    <w:link w:val="40"/>
    <w:semiHidden/>
    <w:unhideWhenUsed/>
    <w:qFormat/>
    <w:rsid w:val="003E66E5"/>
    <w:pPr>
      <w:keepNext/>
      <w:spacing w:before="240" w:after="60" w:line="240" w:lineRule="auto"/>
      <w:outlineLvl w:val="3"/>
    </w:pPr>
    <w:rPr>
      <w:rFonts w:hint="defaul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qFormat/>
    <w:pPr>
      <w:tabs>
        <w:tab w:val="center" w:pos="4677"/>
        <w:tab w:val="right" w:pos="9355"/>
      </w:tabs>
    </w:pPr>
  </w:style>
  <w:style w:type="paragraph" w:customStyle="1" w:styleId="ConsPlusTitle">
    <w:name w:val="ConsPlusTitle"/>
    <w:unhideWhenUsed/>
    <w:qFormat/>
    <w:pPr>
      <w:widowControl w:val="0"/>
      <w:autoSpaceDE w:val="0"/>
      <w:autoSpaceDN w:val="0"/>
      <w:adjustRightInd w:val="0"/>
    </w:pPr>
    <w:rPr>
      <w:rFonts w:ascii="Arial" w:eastAsia="Times New Roman" w:hAnsi="Arial" w:cs="Arial" w:hint="eastAsia"/>
      <w:b/>
      <w:sz w:val="24"/>
      <w:szCs w:val="24"/>
    </w:rPr>
  </w:style>
  <w:style w:type="paragraph" w:customStyle="1" w:styleId="ConsPlusNormal">
    <w:name w:val="ConsPlusNormal"/>
    <w:link w:val="ConsPlusNormal0"/>
    <w:unhideWhenUsed/>
    <w:qFormat/>
    <w:pPr>
      <w:widowControl w:val="0"/>
      <w:autoSpaceDE w:val="0"/>
      <w:autoSpaceDN w:val="0"/>
      <w:adjustRightInd w:val="0"/>
    </w:pPr>
    <w:rPr>
      <w:rFonts w:ascii="Times New Roman" w:eastAsia="Times New Roman" w:hAnsi="Times New Roman" w:cs="Times New Roman" w:hint="eastAsia"/>
      <w:sz w:val="24"/>
      <w:szCs w:val="24"/>
    </w:rPr>
  </w:style>
  <w:style w:type="paragraph" w:customStyle="1" w:styleId="s16">
    <w:name w:val="s16"/>
    <w:basedOn w:val="a"/>
    <w:unhideWhenUsed/>
    <w:qFormat/>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0"/>
    <w:link w:val="4"/>
    <w:semiHidden/>
    <w:rsid w:val="003E66E5"/>
    <w:rPr>
      <w:rFonts w:ascii="Calibri" w:eastAsia="Times New Roman" w:hAnsi="Calibri" w:cs="Times New Roman"/>
      <w:b/>
      <w:bCs/>
      <w:sz w:val="28"/>
      <w:szCs w:val="28"/>
    </w:rPr>
  </w:style>
  <w:style w:type="paragraph" w:styleId="a4">
    <w:name w:val="Body Text Indent"/>
    <w:basedOn w:val="a"/>
    <w:link w:val="a5"/>
    <w:rsid w:val="003E66E5"/>
    <w:pPr>
      <w:spacing w:after="360" w:line="240" w:lineRule="auto"/>
      <w:ind w:firstLine="720"/>
      <w:jc w:val="both"/>
    </w:pPr>
    <w:rPr>
      <w:rFonts w:ascii="Times New Roman" w:hAnsi="Times New Roman" w:hint="default"/>
      <w:sz w:val="28"/>
      <w:szCs w:val="28"/>
    </w:rPr>
  </w:style>
  <w:style w:type="character" w:customStyle="1" w:styleId="a5">
    <w:name w:val="Основной текст с отступом Знак"/>
    <w:basedOn w:val="a0"/>
    <w:link w:val="a4"/>
    <w:rsid w:val="003E66E5"/>
    <w:rPr>
      <w:rFonts w:ascii="Times New Roman" w:eastAsia="Times New Roman" w:hAnsi="Times New Roman" w:cs="Times New Roman"/>
      <w:sz w:val="28"/>
      <w:szCs w:val="28"/>
    </w:rPr>
  </w:style>
  <w:style w:type="character" w:customStyle="1" w:styleId="ConsPlusNormal0">
    <w:name w:val="ConsPlusNormal Знак"/>
    <w:link w:val="ConsPlusNormal"/>
    <w:rsid w:val="003E66E5"/>
    <w:rPr>
      <w:rFonts w:ascii="Times New Roman" w:eastAsia="Times New Roman" w:hAnsi="Times New Roman" w:cs="Times New Roman"/>
      <w:sz w:val="24"/>
      <w:szCs w:val="24"/>
    </w:rPr>
  </w:style>
  <w:style w:type="character" w:styleId="a6">
    <w:name w:val="Hyperlink"/>
    <w:basedOn w:val="a0"/>
    <w:rsid w:val="003E66E5"/>
    <w:rPr>
      <w:color w:val="0563C1" w:themeColor="hyperlink"/>
      <w:u w:val="single"/>
    </w:rPr>
  </w:style>
  <w:style w:type="paragraph" w:styleId="a7">
    <w:name w:val="List Paragraph"/>
    <w:basedOn w:val="a"/>
    <w:uiPriority w:val="34"/>
    <w:unhideWhenUsed/>
    <w:qFormat/>
    <w:rsid w:val="005A5309"/>
    <w:pPr>
      <w:ind w:left="720"/>
      <w:contextualSpacing/>
    </w:pPr>
  </w:style>
  <w:style w:type="paragraph" w:styleId="a8">
    <w:name w:val="Balloon Text"/>
    <w:basedOn w:val="a"/>
    <w:link w:val="a9"/>
    <w:rsid w:val="000F0567"/>
    <w:pPr>
      <w:spacing w:after="0" w:line="240" w:lineRule="auto"/>
    </w:pPr>
    <w:rPr>
      <w:rFonts w:ascii="Segoe UI" w:hAnsi="Segoe UI" w:cs="Segoe UI"/>
      <w:sz w:val="18"/>
      <w:szCs w:val="18"/>
    </w:rPr>
  </w:style>
  <w:style w:type="character" w:customStyle="1" w:styleId="a9">
    <w:name w:val="Текст выноски Знак"/>
    <w:basedOn w:val="a0"/>
    <w:link w:val="a8"/>
    <w:rsid w:val="000F0567"/>
    <w:rPr>
      <w:rFonts w:ascii="Segoe UI" w:eastAsia="Times New Roman" w:hAnsi="Segoe UI" w:cs="Segoe UI"/>
      <w:sz w:val="18"/>
      <w:szCs w:val="18"/>
    </w:rPr>
  </w:style>
  <w:style w:type="paragraph" w:styleId="aa">
    <w:name w:val="Body Text"/>
    <w:basedOn w:val="a"/>
    <w:link w:val="ab"/>
    <w:rsid w:val="00F96C37"/>
    <w:pPr>
      <w:spacing w:after="120"/>
    </w:pPr>
  </w:style>
  <w:style w:type="character" w:customStyle="1" w:styleId="ab">
    <w:name w:val="Основной текст Знак"/>
    <w:basedOn w:val="a0"/>
    <w:link w:val="aa"/>
    <w:rsid w:val="00F96C37"/>
    <w:rPr>
      <w:rFonts w:ascii="Calibri" w:eastAsia="Times New Roman" w:hAnsi="Calibri" w:cs="Times New Roman"/>
      <w:sz w:val="22"/>
      <w:szCs w:val="22"/>
    </w:rPr>
  </w:style>
  <w:style w:type="paragraph" w:styleId="ac">
    <w:name w:val="No Spacing"/>
    <w:link w:val="ad"/>
    <w:uiPriority w:val="1"/>
    <w:qFormat/>
    <w:rsid w:val="00F96C37"/>
    <w:pPr>
      <w:jc w:val="both"/>
    </w:pPr>
    <w:rPr>
      <w:rFonts w:ascii="Calibri" w:eastAsia="Times New Roman" w:hAnsi="Calibri" w:cs="Times New Roman"/>
      <w:lang w:val="en-US" w:eastAsia="en-US"/>
    </w:rPr>
  </w:style>
  <w:style w:type="character" w:styleId="ae">
    <w:name w:val="Strong"/>
    <w:basedOn w:val="a0"/>
    <w:uiPriority w:val="99"/>
    <w:qFormat/>
    <w:rsid w:val="00F96C37"/>
    <w:rPr>
      <w:rFonts w:cs="Times New Roman"/>
      <w:b/>
      <w:bCs/>
    </w:rPr>
  </w:style>
  <w:style w:type="paragraph" w:customStyle="1" w:styleId="consplusnormal1">
    <w:name w:val="consplusnormal"/>
    <w:basedOn w:val="a"/>
    <w:uiPriority w:val="99"/>
    <w:rsid w:val="00F96C37"/>
    <w:pPr>
      <w:autoSpaceDE w:val="0"/>
      <w:autoSpaceDN w:val="0"/>
      <w:spacing w:after="0" w:line="240" w:lineRule="auto"/>
      <w:ind w:firstLine="720"/>
    </w:pPr>
    <w:rPr>
      <w:rFonts w:ascii="Arial" w:hAnsi="Arial" w:cs="Arial" w:hint="default"/>
      <w:sz w:val="20"/>
      <w:szCs w:val="20"/>
    </w:rPr>
  </w:style>
  <w:style w:type="paragraph" w:customStyle="1" w:styleId="new">
    <w:name w:val="new"/>
    <w:basedOn w:val="a"/>
    <w:uiPriority w:val="99"/>
    <w:rsid w:val="00F96C37"/>
    <w:pPr>
      <w:spacing w:before="100" w:beforeAutospacing="1" w:after="100" w:afterAutospacing="1" w:line="240" w:lineRule="auto"/>
    </w:pPr>
    <w:rPr>
      <w:rFonts w:ascii="Times New Roman" w:hAnsi="Times New Roman" w:hint="default"/>
      <w:sz w:val="24"/>
      <w:szCs w:val="24"/>
    </w:rPr>
  </w:style>
  <w:style w:type="paragraph" w:styleId="af">
    <w:name w:val="Normal (Web)"/>
    <w:basedOn w:val="a"/>
    <w:uiPriority w:val="99"/>
    <w:rsid w:val="00F96C37"/>
    <w:pPr>
      <w:spacing w:before="100" w:beforeAutospacing="1" w:after="100" w:afterAutospacing="1" w:line="240" w:lineRule="auto"/>
    </w:pPr>
    <w:rPr>
      <w:rFonts w:ascii="Times New Roman" w:hAnsi="Times New Roman" w:hint="default"/>
      <w:sz w:val="24"/>
      <w:szCs w:val="24"/>
    </w:rPr>
  </w:style>
  <w:style w:type="paragraph" w:customStyle="1" w:styleId="2">
    <w:name w:val="Обычный2"/>
    <w:rsid w:val="00F96C37"/>
    <w:pPr>
      <w:widowControl w:val="0"/>
      <w:spacing w:line="300" w:lineRule="auto"/>
      <w:ind w:firstLine="700"/>
      <w:jc w:val="both"/>
    </w:pPr>
    <w:rPr>
      <w:rFonts w:ascii="Times New Roman" w:eastAsia="Times New Roman" w:hAnsi="Times New Roman" w:cs="Times New Roman"/>
      <w:snapToGrid w:val="0"/>
      <w:sz w:val="22"/>
    </w:rPr>
  </w:style>
  <w:style w:type="paragraph" w:customStyle="1" w:styleId="formattext">
    <w:name w:val="formattext"/>
    <w:basedOn w:val="a"/>
    <w:rsid w:val="00F96C37"/>
    <w:pPr>
      <w:spacing w:before="100" w:beforeAutospacing="1" w:after="100" w:afterAutospacing="1" w:line="240" w:lineRule="auto"/>
    </w:pPr>
    <w:rPr>
      <w:rFonts w:ascii="Times New Roman" w:hAnsi="Times New Roman" w:hint="default"/>
      <w:sz w:val="24"/>
      <w:szCs w:val="24"/>
    </w:rPr>
  </w:style>
  <w:style w:type="character" w:customStyle="1" w:styleId="ad">
    <w:name w:val="Без интервала Знак"/>
    <w:link w:val="ac"/>
    <w:uiPriority w:val="1"/>
    <w:locked/>
    <w:rsid w:val="00F96C37"/>
    <w:rPr>
      <w:rFonts w:ascii="Calibri" w:eastAsia="Times New Roman" w:hAnsi="Calibr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889D6E4FB1FCADE77516306596813AB88F820B2AC46553AA0E61A80E81EA8A8D4A17A74DBAD8C5DF60E31C2438dEpBL" TargetMode="External"/><Relationship Id="rId4" Type="http://schemas.openxmlformats.org/officeDocument/2006/relationships/settings" Target="settings.xml"/><Relationship Id="rId9" Type="http://schemas.openxmlformats.org/officeDocument/2006/relationships/hyperlink" Target="https://kurumkanskij-r81.gosweb.gosuslugi.r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1E836-74BD-4923-891F-C82D9A91E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4202</Words>
  <Characters>23958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6</cp:revision>
  <cp:lastPrinted>2026-01-12T05:22:00Z</cp:lastPrinted>
  <dcterms:created xsi:type="dcterms:W3CDTF">2026-01-12T03:53:00Z</dcterms:created>
  <dcterms:modified xsi:type="dcterms:W3CDTF">2026-01-16T01:44:00Z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1F0C15033B8B4F32B94F414A11F3B8E1_11</vt:lpwstr>
  </property>
</Properties>
</file>